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E9C" w:rsidRPr="005B6499" w:rsidRDefault="00D75E9C" w:rsidP="00D75E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Toc115854359"/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</w:t>
      </w:r>
      <w:bookmarkEnd w:id="0"/>
      <w:r w:rsidR="0044003E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44003E">
        <w:rPr>
          <w:rFonts w:ascii="Times New Roman" w:hAnsi="Times New Roman" w:cs="Times New Roman"/>
          <w:bCs/>
          <w:sz w:val="24"/>
          <w:szCs w:val="24"/>
        </w:rPr>
        <w:t>Приложение № 4</w:t>
      </w:r>
    </w:p>
    <w:p w:rsidR="00D75E9C" w:rsidRPr="005B6499" w:rsidRDefault="00D75E9C" w:rsidP="00D7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B6499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B6499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5B6499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44003E">
        <w:rPr>
          <w:rFonts w:ascii="Times New Roman" w:hAnsi="Times New Roman" w:cs="Times New Roman"/>
          <w:bCs/>
          <w:sz w:val="24"/>
          <w:szCs w:val="24"/>
        </w:rPr>
        <w:t>к приказу</w:t>
      </w:r>
      <w:r w:rsidRPr="005B649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D75E9C" w:rsidRPr="005B6499" w:rsidRDefault="00D75E9C" w:rsidP="004400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B649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5B6499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5B6499">
        <w:rPr>
          <w:rFonts w:ascii="Times New Roman" w:hAnsi="Times New Roman" w:cs="Times New Roman"/>
          <w:bCs/>
          <w:sz w:val="24"/>
          <w:szCs w:val="24"/>
        </w:rPr>
        <w:t>БУ «Мариинско-Посадский ЦСОН»</w:t>
      </w:r>
    </w:p>
    <w:p w:rsidR="00D75E9C" w:rsidRDefault="00D75E9C" w:rsidP="0044003E">
      <w:pPr>
        <w:pStyle w:val="1"/>
        <w:spacing w:before="0"/>
        <w:jc w:val="center"/>
        <w:rPr>
          <w:rFonts w:ascii="Times New Roman" w:hAnsi="Times New Roman" w:cs="Times New Roman"/>
          <w:sz w:val="26"/>
          <w:szCs w:val="26"/>
        </w:rPr>
      </w:pPr>
      <w:r w:rsidRPr="005B6499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            </w:t>
      </w:r>
      <w:r w:rsidRPr="00894106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от </w:t>
      </w:r>
      <w:r w:rsidR="0044003E">
        <w:rPr>
          <w:rFonts w:ascii="Times New Roman" w:hAnsi="Times New Roman" w:cs="Times New Roman"/>
          <w:bCs/>
          <w:color w:val="auto"/>
          <w:sz w:val="24"/>
          <w:szCs w:val="24"/>
        </w:rPr>
        <w:t>10.02.</w:t>
      </w:r>
      <w:r w:rsidRPr="00894106">
        <w:rPr>
          <w:rFonts w:ascii="Times New Roman" w:hAnsi="Times New Roman" w:cs="Times New Roman"/>
          <w:bCs/>
          <w:color w:val="auto"/>
          <w:sz w:val="24"/>
          <w:szCs w:val="24"/>
        </w:rPr>
        <w:t>20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23</w:t>
      </w:r>
      <w:r w:rsidRPr="00894106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г. № </w:t>
      </w:r>
      <w:r w:rsidR="0044003E">
        <w:rPr>
          <w:rFonts w:ascii="Times New Roman" w:hAnsi="Times New Roman" w:cs="Times New Roman"/>
          <w:bCs/>
          <w:color w:val="auto"/>
          <w:sz w:val="24"/>
          <w:szCs w:val="24"/>
        </w:rPr>
        <w:t>8-од</w:t>
      </w:r>
    </w:p>
    <w:p w:rsidR="00D214D2" w:rsidRPr="00A96A26" w:rsidRDefault="00D214D2" w:rsidP="00D214D2">
      <w:pPr>
        <w:pStyle w:val="Default"/>
        <w:jc w:val="center"/>
        <w:rPr>
          <w:b/>
          <w:iCs/>
          <w:color w:val="auto"/>
          <w:sz w:val="26"/>
          <w:szCs w:val="26"/>
        </w:rPr>
      </w:pPr>
    </w:p>
    <w:p w:rsidR="00D214D2" w:rsidRPr="00A96A26" w:rsidRDefault="00D214D2" w:rsidP="00D214D2">
      <w:pPr>
        <w:pStyle w:val="1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1" w:name="_Toc115854366"/>
      <w:r w:rsidRPr="00A96A26">
        <w:rPr>
          <w:rFonts w:ascii="Times New Roman" w:hAnsi="Times New Roman" w:cs="Times New Roman"/>
          <w:b/>
          <w:color w:val="auto"/>
          <w:sz w:val="26"/>
          <w:szCs w:val="26"/>
        </w:rPr>
        <w:t>Положение о «Телефоне доверия»</w:t>
      </w:r>
      <w:bookmarkEnd w:id="1"/>
    </w:p>
    <w:p w:rsidR="00D214D2" w:rsidRDefault="00D75E9C" w:rsidP="00D214D2">
      <w:pPr>
        <w:pStyle w:val="Default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БУ «Мариинско-Посадский ЦСОН»</w:t>
      </w:r>
    </w:p>
    <w:p w:rsidR="00D75E9C" w:rsidRPr="00A96A26" w:rsidRDefault="00D75E9C" w:rsidP="00D214D2">
      <w:pPr>
        <w:pStyle w:val="Default"/>
        <w:jc w:val="center"/>
        <w:rPr>
          <w:color w:val="auto"/>
          <w:sz w:val="26"/>
          <w:szCs w:val="26"/>
        </w:rPr>
      </w:pP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1. Настоящее Положение устанавливает порядок работы «Телефона доверия» </w:t>
      </w:r>
      <w:r w:rsidR="00D75E9C" w:rsidRPr="00C842D7">
        <w:rPr>
          <w:iCs/>
          <w:sz w:val="26"/>
          <w:szCs w:val="26"/>
        </w:rPr>
        <w:t>бюджетного учреждения Чувашской Республики «Мариинско-Посадский центр социального обслуживания населения» Министерства труда и социальной защиты Чувашской Республики</w:t>
      </w:r>
      <w:r w:rsidR="00D75E9C" w:rsidRPr="00A96A26">
        <w:rPr>
          <w:i/>
          <w:iCs/>
          <w:sz w:val="26"/>
          <w:szCs w:val="26"/>
        </w:rPr>
        <w:t xml:space="preserve"> </w:t>
      </w:r>
      <w:r w:rsidRPr="00A96A26">
        <w:rPr>
          <w:color w:val="auto"/>
          <w:sz w:val="26"/>
          <w:szCs w:val="26"/>
        </w:rPr>
        <w:t xml:space="preserve">по вопросам противодействия коррупции (далее – «Телефон доверия»), организации работы с обращениями граждан, организаций, поступившими по «Телефону доверия», о фактах проявления коррупции в </w:t>
      </w:r>
      <w:r w:rsidR="00D75E9C" w:rsidRPr="00C842D7">
        <w:rPr>
          <w:iCs/>
          <w:sz w:val="26"/>
          <w:szCs w:val="26"/>
        </w:rPr>
        <w:t>бюджетно</w:t>
      </w:r>
      <w:r w:rsidR="00D75E9C">
        <w:rPr>
          <w:iCs/>
          <w:sz w:val="26"/>
          <w:szCs w:val="26"/>
        </w:rPr>
        <w:t>м</w:t>
      </w:r>
      <w:r w:rsidR="00D75E9C" w:rsidRPr="00C842D7">
        <w:rPr>
          <w:iCs/>
          <w:sz w:val="26"/>
          <w:szCs w:val="26"/>
        </w:rPr>
        <w:t xml:space="preserve"> учреждени</w:t>
      </w:r>
      <w:r w:rsidR="00D75E9C">
        <w:rPr>
          <w:iCs/>
          <w:sz w:val="26"/>
          <w:szCs w:val="26"/>
        </w:rPr>
        <w:t>и</w:t>
      </w:r>
      <w:r w:rsidR="00D75E9C" w:rsidRPr="00C842D7">
        <w:rPr>
          <w:iCs/>
          <w:sz w:val="26"/>
          <w:szCs w:val="26"/>
        </w:rPr>
        <w:t xml:space="preserve"> Чувашской Республики «Мариинско-Посадский центр социального обслуживания населения» Министерства труда и социальной защиты Чувашской Республики</w:t>
      </w:r>
      <w:r w:rsidR="00D75E9C" w:rsidRPr="00A96A26">
        <w:rPr>
          <w:i/>
          <w:iCs/>
          <w:sz w:val="26"/>
          <w:szCs w:val="26"/>
        </w:rPr>
        <w:t xml:space="preserve"> </w:t>
      </w:r>
      <w:r w:rsidRPr="00A96A26">
        <w:rPr>
          <w:color w:val="auto"/>
          <w:sz w:val="26"/>
          <w:szCs w:val="26"/>
        </w:rPr>
        <w:t xml:space="preserve">(далее - Учреждение).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2. «Телефон доверия» - канал связи с гражданами, организациями, созданный в целях получения дополнительной информации для совершенствования деятельности Учреждения по вопросам противодействия коррупции, оперативного реагирования на возможные коррупционные проявления в деятельности работников Учреждения, а также для обеспечения защиты прав и законных интересов граждан.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3. «Телефон доверия» -</w:t>
      </w:r>
      <w:r w:rsidR="00D75E9C">
        <w:rPr>
          <w:color w:val="auto"/>
          <w:sz w:val="26"/>
          <w:szCs w:val="26"/>
        </w:rPr>
        <w:t xml:space="preserve"> (83542) 2-24-08</w:t>
      </w:r>
      <w:r w:rsidRPr="00A96A26">
        <w:rPr>
          <w:color w:val="auto"/>
          <w:sz w:val="26"/>
          <w:szCs w:val="26"/>
        </w:rPr>
        <w:t xml:space="preserve">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4. По «Телефону доверия» принимается и рассматривается информация о фактах коррупционных проявлений в действиях работников Учреждения.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5. Информация о функционировании «Телефона доверия» размещается на официальном сайте Учреждения в информационно-телекоммуникационной сети «Интернет». </w:t>
      </w:r>
    </w:p>
    <w:p w:rsidR="00D75E9C" w:rsidRPr="00D75E9C" w:rsidRDefault="00D214D2" w:rsidP="00D214D2">
      <w:pPr>
        <w:pStyle w:val="Default"/>
        <w:ind w:firstLine="708"/>
        <w:jc w:val="both"/>
        <w:rPr>
          <w:iCs/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6. «Телефон доверия» устанавливается в </w:t>
      </w:r>
      <w:r w:rsidR="00D75E9C" w:rsidRPr="00D75E9C">
        <w:rPr>
          <w:iCs/>
          <w:color w:val="auto"/>
          <w:sz w:val="26"/>
          <w:szCs w:val="26"/>
        </w:rPr>
        <w:t>кабинет</w:t>
      </w:r>
      <w:r w:rsidRPr="00A96A26">
        <w:rPr>
          <w:i/>
          <w:iCs/>
          <w:color w:val="auto"/>
          <w:sz w:val="26"/>
          <w:szCs w:val="26"/>
        </w:rPr>
        <w:t xml:space="preserve"> </w:t>
      </w:r>
      <w:r w:rsidR="00D75E9C">
        <w:rPr>
          <w:iCs/>
          <w:color w:val="auto"/>
          <w:sz w:val="26"/>
          <w:szCs w:val="26"/>
        </w:rPr>
        <w:t>№ 303.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7. Прием сообщений по «Телефону доверия» осуществляется в рабочие дни с 8 до 12 часов и с 13 до 17 часов.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8. При ответе на телефонные звонки, работники Учреждения, ответственные за организацию работы «Телефона доверия», обязаны: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назвать фамилию, имя, отчество (при наличии), занимаемую должность;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пояснить позвонившему, что телефон доверия работает исключительно для информирования о фактах коррупции, с которыми граждане и организации сталкиваются при взаимодействии с работниками Учреждения;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предложить гражданину назвать свои фамилию, имя, отчество (при наличии), название организации, адрес, по которому должен быть направлен ответ, номер телефона для связи;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предложить гражданину изложить суть вопроса.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9. Все сообщения, поступающие по «Телефону доверия», не позднее 1 рабочего дня со дня их получения подлежат обязательному внесению в Журнал регистрации сообщений граждан и организаций, поступивших по «Телефону доверия» </w:t>
      </w:r>
      <w:r w:rsidR="00D75E9C" w:rsidRPr="00C842D7">
        <w:rPr>
          <w:iCs/>
          <w:sz w:val="26"/>
          <w:szCs w:val="26"/>
        </w:rPr>
        <w:t xml:space="preserve">бюджетного учреждения Чувашской Республики «Мариинско-Посадский центр социального обслуживания населения» Министерства труда и социальной защиты Чувашской </w:t>
      </w:r>
      <w:r w:rsidR="00D75E9C" w:rsidRPr="00C842D7">
        <w:rPr>
          <w:iCs/>
          <w:sz w:val="26"/>
          <w:szCs w:val="26"/>
        </w:rPr>
        <w:lastRenderedPageBreak/>
        <w:t>Республики</w:t>
      </w:r>
      <w:r w:rsidR="00D75E9C" w:rsidRPr="00A96A26">
        <w:rPr>
          <w:i/>
          <w:iCs/>
          <w:sz w:val="26"/>
          <w:szCs w:val="26"/>
        </w:rPr>
        <w:t xml:space="preserve"> </w:t>
      </w:r>
      <w:r w:rsidRPr="00A96A26">
        <w:rPr>
          <w:color w:val="auto"/>
          <w:sz w:val="26"/>
          <w:szCs w:val="26"/>
        </w:rPr>
        <w:t xml:space="preserve">по вопросам противодействия коррупции (далее - Журнал), форма которого предусмотрена приложением к настоящему Положению.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10. Страницы Журнала должны быть пронумерованы, прошнурованы и скреплены печатью Учреждения. Журнал и сообщения подлежат хранению в течение трех лет со дня регистрации в Журнале последнего сообщения, после чего передаются в архив.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11. Ответ гражданину, организации дается в порядке и сроки, установленные Федеральным законом от 2 мая 2006 г. № 59-ФЗ «О порядке рассмотрения обращений граждан Российской Федерации».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12. Сообщения, поступающие по «Телефону доверия», не относящиеся к вопросам, связанным с проявлениями коррупции, анонимные сообщения, а также сообщения, поступающие без указания адреса, по которому должен быть направлен ответ, регистрируются в Журнале, но не рассматриваются.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13. Прием, учет и предварительная обработка сообщений о фактах проявления коррупции, поступающих по «Телефону доверия», осуществляется работниками Учреждения, ответственными за организацию работы «Телефона доверия», которые: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а) фиксируют на бумажном носителе текст сообщения;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б) регистрируют сообщение в Журнале;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в) при наличии в сообщении информации о фактах, указанных в пункте 4 настоящего Положения, докладывают о них не позднее 1 рабочего дня со дня регистрации сообщения руководителю Учреждения;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г) анализируют и обобщают сообщения, поступившие по «Телефону доверия», в целях разработки и реализации антикоррупционных мероприятий в Учреждении.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14. На основании имеющейся информации руководитель Учреждения в течение 3 рабочих дней со дня регистрации сообщения принимает решение о направлении сообщения о фактах коррупционной направленности с прилагаемыми к нему материалами в органы прокуратуры Российской Федерации, органы внутренних дел Российской Федерации, органы федеральной службы безопасности Российской Федерации, иные государственные органы.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Поступившие сообщения о фактах коррупционной направленности направляются в органы прокуратуры Российской Федерации, органы внутренних дел Российской Федерации, органы федеральной службы безопасности Российской Федерации, иные государственные органы на бумажном носителе с сопроводительным письмом не позднее 10 дней с даты его регистрации. Сообщение о фактах коррупционной направленности может быть направлено как одновременно во все перечисленные государственные органы, так и в один из них в соответствии с их компетенцией.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В случае направления сообщения о фактах коррупционной направленности одновременно в несколько государственных органов в сопроводительном письме перечисляются все адресаты с указанием реквизитов исходящих писем. </w:t>
      </w:r>
    </w:p>
    <w:p w:rsidR="00D214D2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15. Работники Учреждения, работающие с информацией, полученной по «Телефону доверия»,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CA7B79" w:rsidRDefault="00CA7B79" w:rsidP="00D214D2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CA7B79" w:rsidRDefault="00CA7B79" w:rsidP="00D214D2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CA7B79" w:rsidRDefault="00CA7B79" w:rsidP="00D214D2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CA7B79" w:rsidRDefault="00CA7B79" w:rsidP="00D214D2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D214D2" w:rsidRPr="00A96A26" w:rsidRDefault="00D214D2" w:rsidP="00D214D2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Приложение</w:t>
      </w:r>
    </w:p>
    <w:p w:rsidR="00D214D2" w:rsidRPr="00A96A26" w:rsidRDefault="00D214D2" w:rsidP="00D214D2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к Положению о «Телефоне доверия»</w:t>
      </w:r>
    </w:p>
    <w:p w:rsidR="00D214D2" w:rsidRDefault="00D214D2" w:rsidP="00D214D2">
      <w:pPr>
        <w:pStyle w:val="a3"/>
        <w:jc w:val="right"/>
        <w:rPr>
          <w:rFonts w:ascii="Times New Roman" w:hAnsi="Times New Roman" w:cs="Times New Roman"/>
          <w:i/>
          <w:iCs/>
          <w:sz w:val="26"/>
          <w:szCs w:val="26"/>
        </w:rPr>
      </w:pPr>
      <w:r w:rsidRPr="00A96A26">
        <w:rPr>
          <w:rFonts w:ascii="Times New Roman" w:hAnsi="Times New Roman" w:cs="Times New Roman"/>
          <w:i/>
          <w:iCs/>
          <w:sz w:val="26"/>
          <w:szCs w:val="26"/>
        </w:rPr>
        <w:t xml:space="preserve">___________ </w:t>
      </w:r>
      <w:bookmarkStart w:id="2" w:name="_GoBack"/>
      <w:bookmarkEnd w:id="2"/>
      <w:r w:rsidR="00CA7B79" w:rsidRPr="00CA7B79">
        <w:rPr>
          <w:rFonts w:ascii="Times New Roman" w:hAnsi="Times New Roman" w:cs="Times New Roman"/>
          <w:iCs/>
          <w:sz w:val="26"/>
          <w:szCs w:val="26"/>
        </w:rPr>
        <w:t>БУ «Мариинско-Посадский ЦСОН»</w:t>
      </w:r>
    </w:p>
    <w:p w:rsidR="00CA7B79" w:rsidRDefault="00CA7B79" w:rsidP="00D214D2">
      <w:pPr>
        <w:pStyle w:val="a3"/>
        <w:jc w:val="right"/>
        <w:rPr>
          <w:rFonts w:ascii="Times New Roman" w:hAnsi="Times New Roman" w:cs="Times New Roman"/>
          <w:iCs/>
          <w:sz w:val="26"/>
          <w:szCs w:val="26"/>
        </w:rPr>
      </w:pPr>
    </w:p>
    <w:p w:rsidR="00D214D2" w:rsidRPr="00F17921" w:rsidRDefault="00D214D2" w:rsidP="00D214D2">
      <w:pPr>
        <w:pStyle w:val="a3"/>
        <w:jc w:val="right"/>
        <w:rPr>
          <w:rStyle w:val="10"/>
          <w:rFonts w:ascii="Times New Roman" w:hAnsi="Times New Roman" w:cs="Times New Roman"/>
          <w:b/>
          <w:sz w:val="26"/>
          <w:szCs w:val="26"/>
        </w:rPr>
      </w:pPr>
      <w:r w:rsidRPr="00F17921">
        <w:rPr>
          <w:rFonts w:ascii="Times New Roman" w:hAnsi="Times New Roman" w:cs="Times New Roman"/>
          <w:iCs/>
          <w:sz w:val="26"/>
          <w:szCs w:val="26"/>
        </w:rPr>
        <w:t>(форма)</w:t>
      </w:r>
    </w:p>
    <w:p w:rsidR="00CA7B79" w:rsidRDefault="00D214D2" w:rsidP="00D214D2">
      <w:pPr>
        <w:pStyle w:val="a3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96A26">
        <w:rPr>
          <w:rFonts w:ascii="Times New Roman" w:hAnsi="Times New Roman" w:cs="Times New Roman"/>
          <w:b/>
          <w:bCs/>
          <w:sz w:val="26"/>
          <w:szCs w:val="26"/>
        </w:rPr>
        <w:t xml:space="preserve">Журнал регистрации сообщений граждан и организаций, поступивших по «Телефону доверия» </w:t>
      </w:r>
      <w:r w:rsidR="00CA7B79" w:rsidRPr="00CA7B79">
        <w:rPr>
          <w:rFonts w:ascii="Times New Roman" w:hAnsi="Times New Roman" w:cs="Times New Roman"/>
          <w:b/>
          <w:bCs/>
          <w:iCs/>
          <w:sz w:val="26"/>
          <w:szCs w:val="26"/>
        </w:rPr>
        <w:t>бюджетного учреждения Чувашской Республики «Мариинско-Посадский центр социального обслуживания населения» Министерства труда и социальной защиты Чувашской Республики</w:t>
      </w:r>
    </w:p>
    <w:p w:rsidR="00CA7B79" w:rsidRPr="00A96A26" w:rsidRDefault="00CA7B79" w:rsidP="00D214D2">
      <w:pPr>
        <w:pStyle w:val="a3"/>
        <w:jc w:val="center"/>
        <w:rPr>
          <w:rStyle w:val="10"/>
          <w:rFonts w:ascii="Times New Roman" w:hAnsi="Times New Roman" w:cs="Times New Roman"/>
          <w:b/>
          <w:sz w:val="26"/>
          <w:szCs w:val="26"/>
        </w:rPr>
      </w:pPr>
    </w:p>
    <w:tbl>
      <w:tblPr>
        <w:tblStyle w:val="af4"/>
        <w:tblW w:w="10010" w:type="dxa"/>
        <w:tblLook w:val="04A0" w:firstRow="1" w:lastRow="0" w:firstColumn="1" w:lastColumn="0" w:noHBand="0" w:noVBand="1"/>
      </w:tblPr>
      <w:tblGrid>
        <w:gridCol w:w="681"/>
        <w:gridCol w:w="1784"/>
        <w:gridCol w:w="1798"/>
        <w:gridCol w:w="1781"/>
        <w:gridCol w:w="2257"/>
        <w:gridCol w:w="1709"/>
      </w:tblGrid>
      <w:tr w:rsidR="00D214D2" w:rsidRPr="00A96A26" w:rsidTr="00090747">
        <w:tc>
          <w:tcPr>
            <w:tcW w:w="681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  <w:bookmarkStart w:id="3" w:name="_Toc104474773"/>
            <w:bookmarkStart w:id="4" w:name="_Toc104474854"/>
            <w:bookmarkStart w:id="5" w:name="_Toc104474894"/>
            <w:r w:rsidRPr="00A96A26"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  <w:t>№ п/п</w:t>
            </w:r>
            <w:bookmarkEnd w:id="3"/>
            <w:bookmarkEnd w:id="4"/>
            <w:bookmarkEnd w:id="5"/>
          </w:p>
        </w:tc>
        <w:tc>
          <w:tcPr>
            <w:tcW w:w="1784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  <w:bookmarkStart w:id="6" w:name="_Toc104474774"/>
            <w:bookmarkStart w:id="7" w:name="_Toc104474855"/>
            <w:bookmarkStart w:id="8" w:name="_Toc104474895"/>
            <w:r w:rsidRPr="00A96A26"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  <w:t>Дата (число, месяц, год) и время (</w:t>
            </w:r>
            <w:proofErr w:type="gramStart"/>
            <w:r w:rsidRPr="00A96A26"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  <w:t>час.,</w:t>
            </w:r>
            <w:proofErr w:type="gramEnd"/>
            <w:r w:rsidRPr="00A96A26"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  <w:t xml:space="preserve"> мин.) регистрации сообщения</w:t>
            </w:r>
            <w:bookmarkEnd w:id="6"/>
            <w:bookmarkEnd w:id="7"/>
            <w:bookmarkEnd w:id="8"/>
          </w:p>
        </w:tc>
        <w:tc>
          <w:tcPr>
            <w:tcW w:w="1798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  <w:bookmarkStart w:id="9" w:name="_Toc104474775"/>
            <w:bookmarkStart w:id="10" w:name="_Toc104474856"/>
            <w:bookmarkStart w:id="11" w:name="_Toc104474896"/>
            <w:r w:rsidRPr="00A96A26"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  <w:t>Ф.И.О. (последнее при наличии), адрес телефон абонента (при наличии информации)</w:t>
            </w:r>
            <w:bookmarkEnd w:id="9"/>
            <w:bookmarkEnd w:id="10"/>
            <w:bookmarkEnd w:id="11"/>
          </w:p>
        </w:tc>
        <w:tc>
          <w:tcPr>
            <w:tcW w:w="1781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  <w:bookmarkStart w:id="12" w:name="_Toc104474776"/>
            <w:bookmarkStart w:id="13" w:name="_Toc104474857"/>
            <w:bookmarkStart w:id="14" w:name="_Toc104474897"/>
            <w:r w:rsidRPr="00A96A26"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  <w:t>Краткое содержание сообщения</w:t>
            </w:r>
            <w:bookmarkEnd w:id="12"/>
            <w:bookmarkEnd w:id="13"/>
            <w:bookmarkEnd w:id="14"/>
          </w:p>
        </w:tc>
        <w:tc>
          <w:tcPr>
            <w:tcW w:w="2257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  <w:bookmarkStart w:id="15" w:name="_Toc104474777"/>
            <w:bookmarkStart w:id="16" w:name="_Toc104474858"/>
            <w:bookmarkStart w:id="17" w:name="_Toc104474898"/>
            <w:r w:rsidRPr="00A96A26"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  <w:t>Ф.И.О. (последнее при наличии) работника учреждения, зарегистрировавшего сообщение, подпись</w:t>
            </w:r>
            <w:bookmarkEnd w:id="15"/>
            <w:bookmarkEnd w:id="16"/>
            <w:bookmarkEnd w:id="17"/>
          </w:p>
        </w:tc>
        <w:tc>
          <w:tcPr>
            <w:tcW w:w="1709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  <w:bookmarkStart w:id="18" w:name="_Toc104474778"/>
            <w:bookmarkStart w:id="19" w:name="_Toc104474859"/>
            <w:bookmarkStart w:id="20" w:name="_Toc104474899"/>
            <w:r w:rsidRPr="00A96A26"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  <w:t>Принятые меры</w:t>
            </w:r>
            <w:bookmarkEnd w:id="18"/>
            <w:bookmarkEnd w:id="19"/>
            <w:bookmarkEnd w:id="20"/>
          </w:p>
        </w:tc>
      </w:tr>
      <w:tr w:rsidR="00D214D2" w:rsidRPr="00A96A26" w:rsidTr="00090747">
        <w:tc>
          <w:tcPr>
            <w:tcW w:w="681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  <w:bookmarkStart w:id="21" w:name="_Toc104474779"/>
            <w:bookmarkStart w:id="22" w:name="_Toc104474860"/>
            <w:bookmarkStart w:id="23" w:name="_Toc104474900"/>
            <w:r w:rsidRPr="00A96A26"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  <w:t>1</w:t>
            </w:r>
            <w:bookmarkEnd w:id="21"/>
            <w:bookmarkEnd w:id="22"/>
            <w:bookmarkEnd w:id="23"/>
          </w:p>
        </w:tc>
        <w:tc>
          <w:tcPr>
            <w:tcW w:w="1784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  <w:bookmarkStart w:id="24" w:name="_Toc104474780"/>
            <w:bookmarkStart w:id="25" w:name="_Toc104474861"/>
            <w:bookmarkStart w:id="26" w:name="_Toc104474901"/>
            <w:r w:rsidRPr="00A96A26"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  <w:t>2</w:t>
            </w:r>
            <w:bookmarkEnd w:id="24"/>
            <w:bookmarkEnd w:id="25"/>
            <w:bookmarkEnd w:id="26"/>
          </w:p>
        </w:tc>
        <w:tc>
          <w:tcPr>
            <w:tcW w:w="1798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  <w:bookmarkStart w:id="27" w:name="_Toc104474781"/>
            <w:bookmarkStart w:id="28" w:name="_Toc104474862"/>
            <w:bookmarkStart w:id="29" w:name="_Toc104474902"/>
            <w:r w:rsidRPr="00A96A26"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  <w:t>3</w:t>
            </w:r>
            <w:bookmarkEnd w:id="27"/>
            <w:bookmarkEnd w:id="28"/>
            <w:bookmarkEnd w:id="29"/>
          </w:p>
        </w:tc>
        <w:tc>
          <w:tcPr>
            <w:tcW w:w="1781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  <w:bookmarkStart w:id="30" w:name="_Toc104474782"/>
            <w:bookmarkStart w:id="31" w:name="_Toc104474863"/>
            <w:bookmarkStart w:id="32" w:name="_Toc104474903"/>
            <w:r w:rsidRPr="00A96A26"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  <w:t>4</w:t>
            </w:r>
            <w:bookmarkEnd w:id="30"/>
            <w:bookmarkEnd w:id="31"/>
            <w:bookmarkEnd w:id="32"/>
          </w:p>
        </w:tc>
        <w:tc>
          <w:tcPr>
            <w:tcW w:w="2257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  <w:bookmarkStart w:id="33" w:name="_Toc104474783"/>
            <w:bookmarkStart w:id="34" w:name="_Toc104474864"/>
            <w:bookmarkStart w:id="35" w:name="_Toc104474904"/>
            <w:r w:rsidRPr="00A96A26"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  <w:t>5</w:t>
            </w:r>
            <w:bookmarkEnd w:id="33"/>
            <w:bookmarkEnd w:id="34"/>
            <w:bookmarkEnd w:id="35"/>
          </w:p>
        </w:tc>
        <w:tc>
          <w:tcPr>
            <w:tcW w:w="1709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  <w:bookmarkStart w:id="36" w:name="_Toc104474784"/>
            <w:bookmarkStart w:id="37" w:name="_Toc104474865"/>
            <w:bookmarkStart w:id="38" w:name="_Toc104474905"/>
            <w:r w:rsidRPr="00A96A26"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  <w:t>6</w:t>
            </w:r>
            <w:bookmarkEnd w:id="36"/>
            <w:bookmarkEnd w:id="37"/>
            <w:bookmarkEnd w:id="38"/>
          </w:p>
        </w:tc>
      </w:tr>
      <w:tr w:rsidR="00D214D2" w:rsidRPr="00A96A26" w:rsidTr="00090747">
        <w:tc>
          <w:tcPr>
            <w:tcW w:w="681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</w:p>
        </w:tc>
        <w:tc>
          <w:tcPr>
            <w:tcW w:w="1784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</w:p>
        </w:tc>
        <w:tc>
          <w:tcPr>
            <w:tcW w:w="1798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</w:p>
        </w:tc>
        <w:tc>
          <w:tcPr>
            <w:tcW w:w="1781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</w:p>
        </w:tc>
        <w:tc>
          <w:tcPr>
            <w:tcW w:w="2257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</w:p>
        </w:tc>
        <w:tc>
          <w:tcPr>
            <w:tcW w:w="1709" w:type="dxa"/>
          </w:tcPr>
          <w:p w:rsidR="00D214D2" w:rsidRPr="00A96A26" w:rsidRDefault="00D214D2" w:rsidP="00090747">
            <w:pPr>
              <w:rPr>
                <w:rStyle w:val="afc"/>
                <w:rFonts w:ascii="Times New Roman" w:hAnsi="Times New Roman" w:cs="Times New Roman"/>
                <w:i w:val="0"/>
                <w:sz w:val="18"/>
                <w:szCs w:val="18"/>
              </w:rPr>
            </w:pPr>
          </w:p>
        </w:tc>
      </w:tr>
    </w:tbl>
    <w:p w:rsidR="00E037A3" w:rsidRDefault="00E037A3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CA7B79" w:rsidRDefault="00CA7B79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CA7B79" w:rsidRDefault="00CA7B79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CA7B79" w:rsidRDefault="00CA7B79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CA7B79" w:rsidRDefault="00CA7B79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CA7B79" w:rsidRDefault="00CA7B79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CA7B79" w:rsidRDefault="00CA7B79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CA7B79" w:rsidRDefault="00CA7B79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sectPr w:rsidR="00CA7B79" w:rsidSect="00090747">
      <w:headerReference w:type="default" r:id="rId7"/>
      <w:pgSz w:w="11906" w:h="16838"/>
      <w:pgMar w:top="850" w:right="1134" w:bottom="170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150" w:rsidRDefault="008F6150" w:rsidP="00D214D2">
      <w:pPr>
        <w:spacing w:after="0" w:line="240" w:lineRule="auto"/>
      </w:pPr>
      <w:r>
        <w:separator/>
      </w:r>
    </w:p>
  </w:endnote>
  <w:endnote w:type="continuationSeparator" w:id="0">
    <w:p w:rsidR="008F6150" w:rsidRDefault="008F6150" w:rsidP="00D21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150" w:rsidRDefault="008F6150" w:rsidP="00D214D2">
      <w:pPr>
        <w:spacing w:after="0" w:line="240" w:lineRule="auto"/>
      </w:pPr>
      <w:r>
        <w:separator/>
      </w:r>
    </w:p>
  </w:footnote>
  <w:footnote w:type="continuationSeparator" w:id="0">
    <w:p w:rsidR="008F6150" w:rsidRDefault="008F6150" w:rsidP="00D21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0882694"/>
      <w:docPartObj>
        <w:docPartGallery w:val="Page Numbers (Top of Page)"/>
        <w:docPartUnique/>
      </w:docPartObj>
    </w:sdtPr>
    <w:sdtEndPr/>
    <w:sdtContent>
      <w:p w:rsidR="00A52138" w:rsidRDefault="00A5213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003E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865FB"/>
    <w:multiLevelType w:val="hybridMultilevel"/>
    <w:tmpl w:val="16004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C6445"/>
    <w:multiLevelType w:val="hybridMultilevel"/>
    <w:tmpl w:val="EBD053EE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 w15:restartNumberingAfterBreak="0">
    <w:nsid w:val="09AD72BC"/>
    <w:multiLevelType w:val="hybridMultilevel"/>
    <w:tmpl w:val="4366F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764FF"/>
    <w:multiLevelType w:val="hybridMultilevel"/>
    <w:tmpl w:val="F3127F2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9C7869"/>
    <w:multiLevelType w:val="hybridMultilevel"/>
    <w:tmpl w:val="85745404"/>
    <w:lvl w:ilvl="0" w:tplc="0419000D">
      <w:start w:val="1"/>
      <w:numFmt w:val="bullet"/>
      <w:lvlText w:val=""/>
      <w:lvlJc w:val="left"/>
      <w:pPr>
        <w:ind w:left="134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5" w15:restartNumberingAfterBreak="0">
    <w:nsid w:val="0FD57F4B"/>
    <w:multiLevelType w:val="hybridMultilevel"/>
    <w:tmpl w:val="89B6A79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58706E"/>
    <w:multiLevelType w:val="hybridMultilevel"/>
    <w:tmpl w:val="F042A6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C17"/>
    <w:multiLevelType w:val="hybridMultilevel"/>
    <w:tmpl w:val="B00EA36C"/>
    <w:lvl w:ilvl="0" w:tplc="9188759E">
      <w:start w:val="1"/>
      <w:numFmt w:val="upperRoman"/>
      <w:lvlText w:val="%1."/>
      <w:lvlJc w:val="left"/>
      <w:pPr>
        <w:ind w:left="1344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0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2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4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6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8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0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2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44" w:hanging="180"/>
      </w:pPr>
      <w:rPr>
        <w:rFonts w:cs="Times New Roman"/>
      </w:rPr>
    </w:lvl>
  </w:abstractNum>
  <w:abstractNum w:abstractNumId="8" w15:restartNumberingAfterBreak="0">
    <w:nsid w:val="20191711"/>
    <w:multiLevelType w:val="hybridMultilevel"/>
    <w:tmpl w:val="16AE8144"/>
    <w:lvl w:ilvl="0" w:tplc="1D48B4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28174D3"/>
    <w:multiLevelType w:val="hybridMultilevel"/>
    <w:tmpl w:val="492A658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C92B49"/>
    <w:multiLevelType w:val="hybridMultilevel"/>
    <w:tmpl w:val="71621A0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06A0F12"/>
    <w:multiLevelType w:val="hybridMultilevel"/>
    <w:tmpl w:val="330E2B0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921705A"/>
    <w:multiLevelType w:val="multilevel"/>
    <w:tmpl w:val="DDA8F550"/>
    <w:lvl w:ilvl="0">
      <w:start w:val="1"/>
      <w:numFmt w:val="decimal"/>
      <w:lvlText w:val="%1."/>
      <w:lvlJc w:val="left"/>
      <w:pPr>
        <w:ind w:left="1069" w:hanging="360"/>
      </w:pPr>
      <w:rPr>
        <w:rFonts w:ascii="Liberation Serif" w:hAnsi="Liberation Serif" w:cs="Liberation Serif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8C150B"/>
    <w:multiLevelType w:val="hybridMultilevel"/>
    <w:tmpl w:val="D4C65A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B63FBA"/>
    <w:multiLevelType w:val="hybridMultilevel"/>
    <w:tmpl w:val="F27415B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CE461AD"/>
    <w:multiLevelType w:val="hybridMultilevel"/>
    <w:tmpl w:val="C52265A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4346BF"/>
    <w:multiLevelType w:val="hybridMultilevel"/>
    <w:tmpl w:val="4B52154E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FCE03B7"/>
    <w:multiLevelType w:val="hybridMultilevel"/>
    <w:tmpl w:val="80C46D2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6A74AA"/>
    <w:multiLevelType w:val="hybridMultilevel"/>
    <w:tmpl w:val="4366F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29269E"/>
    <w:multiLevelType w:val="hybridMultilevel"/>
    <w:tmpl w:val="DFBE1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3A3C0D"/>
    <w:multiLevelType w:val="hybridMultilevel"/>
    <w:tmpl w:val="FE10368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15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0"/>
  </w:num>
  <w:num w:numId="10">
    <w:abstractNumId w:val="3"/>
  </w:num>
  <w:num w:numId="11">
    <w:abstractNumId w:val="11"/>
  </w:num>
  <w:num w:numId="12">
    <w:abstractNumId w:val="6"/>
  </w:num>
  <w:num w:numId="13">
    <w:abstractNumId w:val="9"/>
  </w:num>
  <w:num w:numId="14">
    <w:abstractNumId w:val="20"/>
  </w:num>
  <w:num w:numId="15">
    <w:abstractNumId w:val="10"/>
  </w:num>
  <w:num w:numId="16">
    <w:abstractNumId w:val="14"/>
  </w:num>
  <w:num w:numId="17">
    <w:abstractNumId w:val="13"/>
  </w:num>
  <w:num w:numId="18">
    <w:abstractNumId w:val="5"/>
  </w:num>
  <w:num w:numId="19">
    <w:abstractNumId w:val="1"/>
  </w:num>
  <w:num w:numId="20">
    <w:abstractNumId w:val="18"/>
  </w:num>
  <w:num w:numId="21">
    <w:abstractNumId w:val="2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4DB"/>
    <w:rsid w:val="00027130"/>
    <w:rsid w:val="00055546"/>
    <w:rsid w:val="00090747"/>
    <w:rsid w:val="000C15DE"/>
    <w:rsid w:val="001D102A"/>
    <w:rsid w:val="002730F3"/>
    <w:rsid w:val="002E7B4B"/>
    <w:rsid w:val="00366973"/>
    <w:rsid w:val="00371A92"/>
    <w:rsid w:val="003E4B6B"/>
    <w:rsid w:val="004170C1"/>
    <w:rsid w:val="0044003E"/>
    <w:rsid w:val="00494C20"/>
    <w:rsid w:val="004E75E2"/>
    <w:rsid w:val="005301E9"/>
    <w:rsid w:val="005C220F"/>
    <w:rsid w:val="00675BB6"/>
    <w:rsid w:val="006A49F8"/>
    <w:rsid w:val="006D621A"/>
    <w:rsid w:val="0071021C"/>
    <w:rsid w:val="007164DB"/>
    <w:rsid w:val="00751C7A"/>
    <w:rsid w:val="00786649"/>
    <w:rsid w:val="008105B7"/>
    <w:rsid w:val="008130A8"/>
    <w:rsid w:val="0088776E"/>
    <w:rsid w:val="008D7DED"/>
    <w:rsid w:val="008F6150"/>
    <w:rsid w:val="009A1F11"/>
    <w:rsid w:val="009C5EB9"/>
    <w:rsid w:val="00A1211D"/>
    <w:rsid w:val="00A4430D"/>
    <w:rsid w:val="00A52138"/>
    <w:rsid w:val="00AA5C78"/>
    <w:rsid w:val="00AB6D96"/>
    <w:rsid w:val="00B109BB"/>
    <w:rsid w:val="00BB301D"/>
    <w:rsid w:val="00CA15F6"/>
    <w:rsid w:val="00CA7B79"/>
    <w:rsid w:val="00CD5920"/>
    <w:rsid w:val="00D150CA"/>
    <w:rsid w:val="00D214D2"/>
    <w:rsid w:val="00D271D8"/>
    <w:rsid w:val="00D45CE2"/>
    <w:rsid w:val="00D539A9"/>
    <w:rsid w:val="00D55D01"/>
    <w:rsid w:val="00D75E9C"/>
    <w:rsid w:val="00D76BB6"/>
    <w:rsid w:val="00DA5DA1"/>
    <w:rsid w:val="00DF0364"/>
    <w:rsid w:val="00E037A3"/>
    <w:rsid w:val="00F038F0"/>
    <w:rsid w:val="00F2131D"/>
    <w:rsid w:val="00F7549B"/>
    <w:rsid w:val="00F80C9E"/>
    <w:rsid w:val="00FF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08C1D-65DF-421B-B265-F0CC8F59E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D2"/>
  </w:style>
  <w:style w:type="paragraph" w:styleId="1">
    <w:name w:val="heading 1"/>
    <w:basedOn w:val="a"/>
    <w:next w:val="a"/>
    <w:link w:val="10"/>
    <w:uiPriority w:val="9"/>
    <w:qFormat/>
    <w:rsid w:val="00D214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214D2"/>
    <w:pPr>
      <w:keepNext/>
      <w:spacing w:after="0" w:line="240" w:lineRule="auto"/>
      <w:ind w:firstLine="624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D214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D214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14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D214D2"/>
    <w:rPr>
      <w:rFonts w:ascii="Times New Roman" w:eastAsia="Times New Roman" w:hAnsi="Times New Roman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D214D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214D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No Spacing"/>
    <w:uiPriority w:val="1"/>
    <w:qFormat/>
    <w:rsid w:val="00D214D2"/>
    <w:pPr>
      <w:spacing w:after="0" w:line="240" w:lineRule="auto"/>
    </w:pPr>
  </w:style>
  <w:style w:type="paragraph" w:styleId="a4">
    <w:name w:val="List Paragraph"/>
    <w:basedOn w:val="a"/>
    <w:qFormat/>
    <w:rsid w:val="00D214D2"/>
    <w:pPr>
      <w:ind w:left="720"/>
      <w:contextualSpacing/>
    </w:pPr>
  </w:style>
  <w:style w:type="paragraph" w:customStyle="1" w:styleId="ConsPlusNormal">
    <w:name w:val="ConsPlusNormal"/>
    <w:rsid w:val="00D214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D214D2"/>
  </w:style>
  <w:style w:type="character" w:styleId="a5">
    <w:name w:val="Hyperlink"/>
    <w:basedOn w:val="a0"/>
    <w:uiPriority w:val="99"/>
    <w:rsid w:val="00D214D2"/>
    <w:rPr>
      <w:rFonts w:ascii="Times New Roman" w:hAnsi="Times New Roman" w:cs="Times New Roman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D214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rsid w:val="00D2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D214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rsid w:val="00D214D2"/>
    <w:pPr>
      <w:widowControl w:val="0"/>
      <w:shd w:val="clear" w:color="auto" w:fill="FFFFFF"/>
      <w:spacing w:before="420" w:after="0" w:line="319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D214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  <w:lang w:eastAsia="ru-RU"/>
    </w:rPr>
  </w:style>
  <w:style w:type="character" w:styleId="aa">
    <w:name w:val="footnote reference"/>
    <w:basedOn w:val="a0"/>
    <w:uiPriority w:val="99"/>
    <w:semiHidden/>
    <w:rsid w:val="00D214D2"/>
    <w:rPr>
      <w:rFonts w:ascii="Times New Roman" w:hAnsi="Times New Roman" w:cs="Times New Roman"/>
      <w:vertAlign w:val="superscript"/>
    </w:rPr>
  </w:style>
  <w:style w:type="character" w:styleId="ab">
    <w:name w:val="FollowedHyperlink"/>
    <w:basedOn w:val="a0"/>
    <w:uiPriority w:val="99"/>
    <w:semiHidden/>
    <w:unhideWhenUsed/>
    <w:rsid w:val="00D214D2"/>
    <w:rPr>
      <w:color w:val="954F72" w:themeColor="followedHyperlink"/>
      <w:u w:val="single"/>
    </w:rPr>
  </w:style>
  <w:style w:type="paragraph" w:styleId="ac">
    <w:name w:val="TOC Heading"/>
    <w:basedOn w:val="1"/>
    <w:next w:val="a"/>
    <w:uiPriority w:val="39"/>
    <w:unhideWhenUsed/>
    <w:qFormat/>
    <w:rsid w:val="00D214D2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D214D2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D214D2"/>
    <w:pPr>
      <w:tabs>
        <w:tab w:val="right" w:leader="dot" w:pos="9628"/>
      </w:tabs>
      <w:spacing w:after="100"/>
    </w:pPr>
  </w:style>
  <w:style w:type="paragraph" w:styleId="ad">
    <w:name w:val="header"/>
    <w:basedOn w:val="a"/>
    <w:link w:val="ae"/>
    <w:unhideWhenUsed/>
    <w:rsid w:val="00D21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D214D2"/>
  </w:style>
  <w:style w:type="paragraph" w:styleId="af">
    <w:name w:val="footer"/>
    <w:basedOn w:val="a"/>
    <w:link w:val="af0"/>
    <w:unhideWhenUsed/>
    <w:rsid w:val="00D21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rsid w:val="00D214D2"/>
  </w:style>
  <w:style w:type="paragraph" w:customStyle="1" w:styleId="Default">
    <w:name w:val="Default"/>
    <w:rsid w:val="00D214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endnote text"/>
    <w:basedOn w:val="a"/>
    <w:link w:val="af2"/>
    <w:uiPriority w:val="99"/>
    <w:semiHidden/>
    <w:unhideWhenUsed/>
    <w:rsid w:val="00D214D2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D214D2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D214D2"/>
    <w:rPr>
      <w:vertAlign w:val="superscript"/>
    </w:rPr>
  </w:style>
  <w:style w:type="table" w:styleId="af4">
    <w:name w:val="Table Grid"/>
    <w:basedOn w:val="a1"/>
    <w:uiPriority w:val="39"/>
    <w:rsid w:val="00D21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D214D2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214D2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D214D2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214D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D214D2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D214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D214D2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D214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c">
    <w:name w:val="Emphasis"/>
    <w:basedOn w:val="a0"/>
    <w:uiPriority w:val="20"/>
    <w:qFormat/>
    <w:rsid w:val="00D214D2"/>
    <w:rPr>
      <w:i/>
      <w:iCs/>
    </w:rPr>
  </w:style>
  <w:style w:type="paragraph" w:customStyle="1" w:styleId="ConsPlusNonformat">
    <w:name w:val="ConsPlusNonformat"/>
    <w:uiPriority w:val="99"/>
    <w:rsid w:val="00D214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d">
    <w:name w:val="Normal (Web)"/>
    <w:basedOn w:val="a"/>
    <w:uiPriority w:val="99"/>
    <w:rsid w:val="00D214D2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 Лидия Архипова</dc:creator>
  <cp:keywords/>
  <dc:description/>
  <cp:lastModifiedBy>цсон3</cp:lastModifiedBy>
  <cp:revision>5</cp:revision>
  <cp:lastPrinted>2023-02-10T11:13:00Z</cp:lastPrinted>
  <dcterms:created xsi:type="dcterms:W3CDTF">2023-01-25T08:04:00Z</dcterms:created>
  <dcterms:modified xsi:type="dcterms:W3CDTF">2023-02-10T11:14:00Z</dcterms:modified>
</cp:coreProperties>
</file>