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A73" w:rsidRPr="00861141" w:rsidRDefault="000A6A73" w:rsidP="000A6A73">
      <w:pPr>
        <w:suppressAutoHyphens w:val="0"/>
        <w:ind w:left="5664"/>
        <w:rPr>
          <w:lang w:eastAsia="ru-RU"/>
        </w:rPr>
      </w:pPr>
      <w:r>
        <w:rPr>
          <w:lang w:eastAsia="ru-RU"/>
        </w:rPr>
        <w:t xml:space="preserve">                         </w:t>
      </w:r>
      <w:r w:rsidRPr="00861141">
        <w:rPr>
          <w:lang w:eastAsia="ru-RU"/>
        </w:rPr>
        <w:t>Приложение 3 </w:t>
      </w:r>
    </w:p>
    <w:p w:rsidR="000A6A73" w:rsidRPr="00861141" w:rsidRDefault="000A6A73" w:rsidP="000A6A73">
      <w:pPr>
        <w:suppressAutoHyphens w:val="0"/>
        <w:rPr>
          <w:lang w:eastAsia="ru-RU"/>
        </w:rPr>
      </w:pPr>
      <w:r w:rsidRPr="00861141">
        <w:rPr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 УТВЕРЖДЕНО </w:t>
      </w:r>
    </w:p>
    <w:p w:rsidR="000A6A73" w:rsidRPr="00861141" w:rsidRDefault="000A6A73" w:rsidP="000A6A73">
      <w:pPr>
        <w:suppressAutoHyphens w:val="0"/>
        <w:rPr>
          <w:lang w:eastAsia="ru-RU"/>
        </w:rPr>
      </w:pPr>
      <w:r w:rsidRPr="00861141">
        <w:rPr>
          <w:lang w:eastAsia="ru-RU"/>
        </w:rPr>
        <w:t>                                                                                                                       приказом № 6</w:t>
      </w:r>
    </w:p>
    <w:p w:rsidR="000A6A73" w:rsidRPr="00861141" w:rsidRDefault="000A6A73" w:rsidP="000A6A73">
      <w:pPr>
        <w:suppressAutoHyphens w:val="0"/>
        <w:rPr>
          <w:lang w:eastAsia="ru-RU"/>
        </w:rPr>
      </w:pPr>
      <w:r w:rsidRPr="00861141">
        <w:rPr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от «</w:t>
      </w:r>
      <w:r w:rsidR="00861141" w:rsidRPr="00861141">
        <w:rPr>
          <w:lang w:eastAsia="ru-RU"/>
        </w:rPr>
        <w:t>3</w:t>
      </w:r>
      <w:r w:rsidR="00B90937">
        <w:rPr>
          <w:lang w:eastAsia="ru-RU"/>
        </w:rPr>
        <w:t>0</w:t>
      </w:r>
      <w:r w:rsidRPr="00861141">
        <w:rPr>
          <w:u w:val="single"/>
          <w:lang w:eastAsia="ru-RU"/>
        </w:rPr>
        <w:t>» января 202</w:t>
      </w:r>
      <w:r w:rsidR="00B90937">
        <w:rPr>
          <w:u w:val="single"/>
          <w:lang w:eastAsia="ru-RU"/>
        </w:rPr>
        <w:t>6</w:t>
      </w:r>
      <w:bookmarkStart w:id="0" w:name="_GoBack"/>
      <w:bookmarkEnd w:id="0"/>
      <w:r w:rsidRPr="00861141">
        <w:rPr>
          <w:u w:val="single"/>
          <w:lang w:eastAsia="ru-RU"/>
        </w:rPr>
        <w:t>г.</w:t>
      </w:r>
    </w:p>
    <w:p w:rsidR="000A6A73" w:rsidRPr="00A87BB5" w:rsidRDefault="000A6A73" w:rsidP="000A6A73">
      <w:pPr>
        <w:suppressAutoHyphens w:val="0"/>
        <w:spacing w:before="100" w:beforeAutospacing="1" w:after="100" w:afterAutospacing="1"/>
        <w:jc w:val="center"/>
        <w:rPr>
          <w:lang w:eastAsia="ru-RU"/>
        </w:rPr>
      </w:pPr>
      <w:r w:rsidRPr="00A87BB5">
        <w:rPr>
          <w:b/>
          <w:bCs/>
          <w:lang w:eastAsia="ru-RU"/>
        </w:rPr>
        <w:t>ПЛАН</w:t>
      </w:r>
    </w:p>
    <w:p w:rsidR="000A6A73" w:rsidRPr="00A96A26" w:rsidRDefault="000A6A73" w:rsidP="000A6A73">
      <w:pPr>
        <w:suppressAutoHyphens w:val="0"/>
        <w:spacing w:before="100" w:beforeAutospacing="1" w:after="100" w:afterAutospacing="1"/>
        <w:jc w:val="center"/>
      </w:pPr>
      <w:r>
        <w:rPr>
          <w:lang w:eastAsia="ru-RU"/>
        </w:rPr>
        <w:t>мероприятий по противодействию</w:t>
      </w:r>
      <w:r w:rsidRPr="00A87BB5">
        <w:rPr>
          <w:lang w:eastAsia="ru-RU"/>
        </w:rPr>
        <w:t xml:space="preserve"> коррупции в</w:t>
      </w:r>
      <w:r>
        <w:rPr>
          <w:lang w:eastAsia="ru-RU"/>
        </w:rPr>
        <w:t xml:space="preserve"> </w:t>
      </w:r>
      <w:r w:rsidRPr="00A87BB5">
        <w:rPr>
          <w:lang w:eastAsia="ru-RU"/>
        </w:rPr>
        <w:t>БУ «Карабай–Шемуршинский ПНИ» Минтруда Чуваш</w:t>
      </w:r>
      <w:r>
        <w:rPr>
          <w:lang w:eastAsia="ru-RU"/>
        </w:rPr>
        <w:t>и</w:t>
      </w:r>
      <w:r w:rsidRPr="00A87BB5">
        <w:rPr>
          <w:lang w:eastAsia="ru-RU"/>
        </w:rPr>
        <w:t>и</w:t>
      </w:r>
      <w:r>
        <w:rPr>
          <w:lang w:eastAsia="ru-RU"/>
        </w:rPr>
        <w:t xml:space="preserve"> </w:t>
      </w:r>
      <w:r w:rsidRPr="00A87BB5">
        <w:rPr>
          <w:lang w:eastAsia="ru-RU"/>
        </w:rPr>
        <w:t>на 20</w:t>
      </w:r>
      <w:r>
        <w:rPr>
          <w:lang w:eastAsia="ru-RU"/>
        </w:rPr>
        <w:t>24</w:t>
      </w:r>
      <w:r w:rsidRPr="00A87BB5">
        <w:rPr>
          <w:lang w:eastAsia="ru-RU"/>
        </w:rPr>
        <w:t xml:space="preserve"> год.</w:t>
      </w:r>
    </w:p>
    <w:p w:rsidR="000A6A73" w:rsidRPr="00A96A26" w:rsidRDefault="000A6A73" w:rsidP="000A6A73">
      <w:pPr>
        <w:pStyle w:val="Default"/>
        <w:jc w:val="center"/>
        <w:rPr>
          <w:bCs/>
          <w:i/>
          <w:color w:val="auto"/>
          <w:sz w:val="26"/>
          <w:szCs w:val="26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788"/>
        <w:gridCol w:w="3680"/>
        <w:gridCol w:w="3227"/>
        <w:gridCol w:w="2081"/>
      </w:tblGrid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 w:rsidRPr="00A96A26">
              <w:rPr>
                <w:b/>
                <w:bCs/>
                <w:color w:val="auto"/>
                <w:sz w:val="26"/>
                <w:szCs w:val="26"/>
              </w:rPr>
              <w:t>№ п/п</w:t>
            </w: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 w:rsidRPr="00A96A26">
              <w:rPr>
                <w:b/>
                <w:bCs/>
                <w:color w:val="auto"/>
                <w:sz w:val="26"/>
                <w:szCs w:val="26"/>
              </w:rPr>
              <w:t xml:space="preserve">Наименование мероприятия 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 w:rsidRPr="00A96A26">
              <w:rPr>
                <w:b/>
                <w:bCs/>
                <w:color w:val="auto"/>
                <w:sz w:val="26"/>
                <w:szCs w:val="26"/>
              </w:rPr>
              <w:t>Срок исполнения (реализации мероприятия)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bCs/>
                <w:color w:val="auto"/>
                <w:sz w:val="26"/>
                <w:szCs w:val="26"/>
              </w:rPr>
              <w:t xml:space="preserve">Ответственный </w:t>
            </w:r>
          </w:p>
          <w:p w:rsidR="000A6A73" w:rsidRPr="00A96A26" w:rsidRDefault="000A6A73" w:rsidP="00382898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 w:rsidRPr="00A96A26">
              <w:rPr>
                <w:b/>
                <w:bCs/>
                <w:color w:val="auto"/>
                <w:sz w:val="26"/>
                <w:szCs w:val="26"/>
              </w:rPr>
              <w:t xml:space="preserve">за реализацию мероприятия </w:t>
            </w: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 xml:space="preserve">Разработка (актуализация принятых) правовых актов учреждения по вопросам противодействия коррупции </w:t>
            </w:r>
          </w:p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>в течение 30 дней с даты принятия (изменения) соответствующего федерального и (или) республиканского законодательства в сфере противодействия коррупции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>Проведение с принимаемыми работниками Учреждения обязательной разъяснительной работы по вопросам противодействия коррупции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 xml:space="preserve">течение 5 дней с даты трудоустройства гражданина в Учреждение 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>Проведение с работниками Учреждения регулярной разъяснительной работы по вопросам противодействия коррупции</w:t>
            </w:r>
          </w:p>
        </w:tc>
        <w:tc>
          <w:tcPr>
            <w:tcW w:w="3498" w:type="dxa"/>
          </w:tcPr>
          <w:p w:rsidR="000A6A73" w:rsidRPr="00D76BB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D76BB6">
              <w:rPr>
                <w:bCs/>
                <w:color w:val="auto"/>
              </w:rPr>
              <w:t>не реже 1 раза в год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>Проведение анализа эффективности использования средств республиканского бюджета Чувашской Республики при определении поставщиков (подрядчиков, исполнителей) на поставки товаров, выполнение работ, оказание услуг для нужд учреждения</w:t>
            </w:r>
          </w:p>
        </w:tc>
        <w:tc>
          <w:tcPr>
            <w:tcW w:w="3498" w:type="dxa"/>
          </w:tcPr>
          <w:p w:rsidR="000A6A73" w:rsidRPr="00D76BB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D76BB6">
              <w:rPr>
                <w:color w:val="auto"/>
              </w:rPr>
              <w:t xml:space="preserve">1 раз в квартал </w:t>
            </w:r>
          </w:p>
          <w:p w:rsidR="000A6A73" w:rsidRPr="00D76BB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t>Проведение заседаний комиссии по противодействию коррупции Учреждения</w:t>
            </w:r>
          </w:p>
        </w:tc>
        <w:tc>
          <w:tcPr>
            <w:tcW w:w="3498" w:type="dxa"/>
          </w:tcPr>
          <w:p w:rsidR="000A6A73" w:rsidRPr="00D76BB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D76BB6">
              <w:rPr>
                <w:color w:val="auto"/>
              </w:rPr>
              <w:t>не реже 1 раз в год</w:t>
            </w:r>
          </w:p>
          <w:p w:rsidR="000A6A73" w:rsidRPr="00D76BB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>Обеспечение своевременного размещения информации о проводимой работе Учреждения в области противодействия коррупции в информационно-телекоммуникационной сети «Интернет» на официальном сайте Учреждения</w:t>
            </w:r>
          </w:p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color w:val="auto"/>
              </w:rPr>
              <w:lastRenderedPageBreak/>
              <w:t>(обеспечение наполнения и актуализации раздела по противодействию коррупции)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bCs/>
                <w:color w:val="auto"/>
              </w:rPr>
              <w:lastRenderedPageBreak/>
              <w:t>по мере необходимости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>Осуществление взаимодействия с правоохранительными органами по фактам, связанным с проявлением коррупции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bCs/>
                <w:color w:val="auto"/>
              </w:rPr>
              <w:t>по мере необходимости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 xml:space="preserve">Проведение обучающих мероприятий по вопросам профилактики и противодействия </w:t>
            </w:r>
          </w:p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 xml:space="preserve">коррупции: совещаний, семинаров, встреч, бесед 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  <w:r w:rsidRPr="00A96A26">
              <w:rPr>
                <w:bCs/>
                <w:color w:val="auto"/>
              </w:rPr>
              <w:t>не реже 1 раза в полугодие</w:t>
            </w: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  <w:tr w:rsidR="000A6A73" w:rsidRPr="00A96A26" w:rsidTr="00382898">
        <w:tc>
          <w:tcPr>
            <w:tcW w:w="837" w:type="dxa"/>
          </w:tcPr>
          <w:p w:rsidR="000A6A73" w:rsidRPr="00A96A26" w:rsidRDefault="000A6A73" w:rsidP="00382898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927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>Подготовка отчета об исполнении Плана мероприятий по противодействию коррупции в Учреждении</w:t>
            </w:r>
          </w:p>
        </w:tc>
        <w:tc>
          <w:tcPr>
            <w:tcW w:w="3498" w:type="dxa"/>
          </w:tcPr>
          <w:p w:rsidR="000A6A73" w:rsidRPr="00A96A26" w:rsidRDefault="000A6A73" w:rsidP="00382898">
            <w:pPr>
              <w:pStyle w:val="Default"/>
              <w:jc w:val="both"/>
              <w:rPr>
                <w:color w:val="auto"/>
              </w:rPr>
            </w:pPr>
            <w:r w:rsidRPr="00A96A26">
              <w:rPr>
                <w:color w:val="auto"/>
              </w:rPr>
              <w:t xml:space="preserve">до 1 февраля года, следующего за отчетным </w:t>
            </w:r>
          </w:p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1514" w:type="dxa"/>
          </w:tcPr>
          <w:p w:rsidR="000A6A73" w:rsidRPr="00A96A26" w:rsidRDefault="000A6A73" w:rsidP="00382898">
            <w:pPr>
              <w:pStyle w:val="Default"/>
              <w:jc w:val="both"/>
              <w:rPr>
                <w:bCs/>
                <w:color w:val="auto"/>
              </w:rPr>
            </w:pPr>
          </w:p>
        </w:tc>
      </w:tr>
    </w:tbl>
    <w:p w:rsidR="000A6A73" w:rsidRDefault="000A6A73" w:rsidP="000A6A73">
      <w:pPr>
        <w:suppressAutoHyphens w:val="0"/>
        <w:spacing w:before="100" w:beforeAutospacing="1" w:after="100" w:afterAutospacing="1"/>
        <w:rPr>
          <w:lang w:eastAsia="ru-RU"/>
        </w:rPr>
      </w:pPr>
    </w:p>
    <w:p w:rsidR="00314447" w:rsidRDefault="00B90937"/>
    <w:sectPr w:rsidR="00314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D72BC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73"/>
    <w:rsid w:val="000A6A73"/>
    <w:rsid w:val="007B3CB0"/>
    <w:rsid w:val="007C0476"/>
    <w:rsid w:val="00861141"/>
    <w:rsid w:val="00B9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D875B-83EA-4716-A611-FD533705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A7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6A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A6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3</cp:revision>
  <dcterms:created xsi:type="dcterms:W3CDTF">2024-03-01T11:44:00Z</dcterms:created>
  <dcterms:modified xsi:type="dcterms:W3CDTF">2026-09-17T12:35:00Z</dcterms:modified>
</cp:coreProperties>
</file>