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FE4723">
        <w:trPr>
          <w:trHeight w:hRule="exact" w:val="3031"/>
        </w:trPr>
        <w:tc>
          <w:tcPr>
            <w:tcW w:w="10716" w:type="dxa"/>
          </w:tcPr>
          <w:p w:rsidR="00FE4723" w:rsidRDefault="0017118A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4723">
        <w:trPr>
          <w:trHeight w:hRule="exact" w:val="8335"/>
        </w:trPr>
        <w:tc>
          <w:tcPr>
            <w:tcW w:w="10716" w:type="dxa"/>
            <w:vAlign w:val="center"/>
          </w:tcPr>
          <w:p w:rsidR="00FE4723" w:rsidRDefault="0017118A">
            <w:pPr>
              <w:pStyle w:val="ConsPlusTitlePage"/>
              <w:jc w:val="center"/>
            </w:pPr>
            <w:r>
              <w:rPr>
                <w:sz w:val="48"/>
              </w:rPr>
              <w:t>Федеральный закон от 02.05.2006 N 59-ФЗ</w:t>
            </w:r>
            <w:r>
              <w:rPr>
                <w:sz w:val="48"/>
              </w:rPr>
              <w:br/>
              <w:t>(ред. от 28.12.2024)</w:t>
            </w:r>
            <w:r>
              <w:rPr>
                <w:sz w:val="48"/>
              </w:rPr>
              <w:br/>
              <w:t>"О порядке рассмотрения обращений граждан Российской Федерации"</w:t>
            </w:r>
          </w:p>
        </w:tc>
      </w:tr>
      <w:tr w:rsidR="00FE4723">
        <w:trPr>
          <w:trHeight w:hRule="exact" w:val="3031"/>
        </w:trPr>
        <w:tc>
          <w:tcPr>
            <w:tcW w:w="10716" w:type="dxa"/>
            <w:vAlign w:val="center"/>
          </w:tcPr>
          <w:p w:rsidR="00FE4723" w:rsidRDefault="0017118A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FE4723" w:rsidRDefault="00FE4723">
      <w:pPr>
        <w:pStyle w:val="ConsPlusNormal"/>
        <w:sectPr w:rsidR="00FE4723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FE4723" w:rsidRDefault="00FE4723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FE4723">
        <w:tc>
          <w:tcPr>
            <w:tcW w:w="5103" w:type="dxa"/>
          </w:tcPr>
          <w:p w:rsidR="00FE4723" w:rsidRDefault="0017118A">
            <w:pPr>
              <w:pStyle w:val="ConsPlusNormal"/>
            </w:pPr>
            <w:r>
              <w:t>2 мая 2006 года</w:t>
            </w:r>
          </w:p>
        </w:tc>
        <w:tc>
          <w:tcPr>
            <w:tcW w:w="5103" w:type="dxa"/>
          </w:tcPr>
          <w:p w:rsidR="00FE4723" w:rsidRDefault="0017118A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FE4723" w:rsidRDefault="00FE4723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FE4723" w:rsidRDefault="00FE4723">
      <w:pPr>
        <w:pStyle w:val="ConsPlusNormal"/>
        <w:jc w:val="center"/>
      </w:pPr>
    </w:p>
    <w:p w:rsidR="00FE4723" w:rsidRDefault="0017118A">
      <w:pPr>
        <w:pStyle w:val="ConsPlusTitle"/>
        <w:jc w:val="center"/>
      </w:pPr>
      <w:r>
        <w:t>РОССИЙСКАЯ ФЕДЕРАЦИЯ</w:t>
      </w:r>
    </w:p>
    <w:p w:rsidR="00FE4723" w:rsidRDefault="00FE4723">
      <w:pPr>
        <w:pStyle w:val="ConsPlusTitle"/>
        <w:jc w:val="center"/>
      </w:pPr>
    </w:p>
    <w:p w:rsidR="00FE4723" w:rsidRDefault="0017118A">
      <w:pPr>
        <w:pStyle w:val="ConsPlusTitle"/>
        <w:jc w:val="center"/>
      </w:pPr>
      <w:r>
        <w:t>ФЕДЕРАЛЬНЫЙ ЗАКОН</w:t>
      </w:r>
    </w:p>
    <w:p w:rsidR="00FE4723" w:rsidRDefault="00FE4723">
      <w:pPr>
        <w:pStyle w:val="ConsPlusTitle"/>
        <w:jc w:val="center"/>
      </w:pPr>
    </w:p>
    <w:p w:rsidR="00FE4723" w:rsidRDefault="0017118A">
      <w:pPr>
        <w:pStyle w:val="ConsPlusTitle"/>
        <w:jc w:val="center"/>
      </w:pPr>
      <w:r>
        <w:t>О ПОРЯДКЕ РАССМОТРЕНИЯ ОБРАЩЕНИЙ</w:t>
      </w:r>
    </w:p>
    <w:p w:rsidR="00FE4723" w:rsidRDefault="0017118A">
      <w:pPr>
        <w:pStyle w:val="ConsPlusTitle"/>
        <w:jc w:val="center"/>
      </w:pPr>
      <w:r>
        <w:t>ГРАЖДАН РОССИЙСКОЙ ФЕДЕРАЦИИ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jc w:val="right"/>
      </w:pPr>
      <w:r>
        <w:t>Принят</w:t>
      </w:r>
    </w:p>
    <w:p w:rsidR="00FE4723" w:rsidRDefault="0017118A">
      <w:pPr>
        <w:pStyle w:val="ConsPlusNormal"/>
        <w:jc w:val="right"/>
      </w:pPr>
      <w:r>
        <w:t>Государственной Думой</w:t>
      </w:r>
    </w:p>
    <w:p w:rsidR="00FE4723" w:rsidRDefault="0017118A">
      <w:pPr>
        <w:pStyle w:val="ConsPlusNormal"/>
        <w:jc w:val="right"/>
      </w:pPr>
      <w:r>
        <w:t>21 апреля 2006 года</w:t>
      </w:r>
    </w:p>
    <w:p w:rsidR="00FE4723" w:rsidRDefault="00FE4723">
      <w:pPr>
        <w:pStyle w:val="ConsPlusNormal"/>
        <w:jc w:val="right"/>
      </w:pPr>
    </w:p>
    <w:p w:rsidR="00FE4723" w:rsidRDefault="0017118A">
      <w:pPr>
        <w:pStyle w:val="ConsPlusNormal"/>
        <w:jc w:val="right"/>
      </w:pPr>
      <w:r>
        <w:t>Одобрен</w:t>
      </w:r>
    </w:p>
    <w:p w:rsidR="00FE4723" w:rsidRDefault="0017118A">
      <w:pPr>
        <w:pStyle w:val="ConsPlusNormal"/>
        <w:jc w:val="right"/>
      </w:pPr>
      <w:r>
        <w:t>Советом Федерации</w:t>
      </w:r>
    </w:p>
    <w:p w:rsidR="00FE4723" w:rsidRDefault="0017118A">
      <w:pPr>
        <w:pStyle w:val="ConsPlusNormal"/>
        <w:jc w:val="right"/>
      </w:pPr>
      <w:r>
        <w:t>26 апреля 2006 года</w:t>
      </w:r>
    </w:p>
    <w:p w:rsidR="00FE4723" w:rsidRDefault="00FE4723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FE4723">
        <w:tc>
          <w:tcPr>
            <w:tcW w:w="60" w:type="dxa"/>
            <w:shd w:val="clear" w:color="auto" w:fill="CED3F1"/>
          </w:tcPr>
          <w:p w:rsidR="00FE4723" w:rsidRDefault="00FE4723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FE4723" w:rsidRDefault="00FE4723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(в ред. Федеральных законов от 29.06.2010 N 126-ФЗ,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от 27.07.2010 N 227-ФЗ, от 07.05.2013 N 80-ФЗ,</w:t>
            </w:r>
            <w:r>
              <w:rPr>
                <w:color w:val="392C69"/>
              </w:rPr>
              <w:t xml:space="preserve"> от 02.07.2013 N 182-ФЗ,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от 24.11.2014 N 357-ФЗ, от 03.11.2015 N 305-ФЗ, от 27.11.2017 N 355-ФЗ,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от 27.12.2018 N 528-ФЗ, от 04.08.2023 N 480-ФЗ, от 28.12.2024 N 547-ФЗ,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Постановлением Конституционного Суда РФ</w:t>
            </w:r>
          </w:p>
          <w:p w:rsidR="00FE4723" w:rsidRDefault="0017118A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shd w:val="clear" w:color="auto" w:fill="F4F3F8"/>
          </w:tcPr>
          <w:p w:rsidR="00FE4723" w:rsidRDefault="00FE4723">
            <w:pPr>
              <w:pStyle w:val="ConsPlusNormal"/>
            </w:pPr>
          </w:p>
        </w:tc>
      </w:tr>
    </w:tbl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Конституцией Российской Федерац</w:t>
      </w:r>
      <w:r>
        <w:t>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Установленный настоящим Фе</w:t>
      </w:r>
      <w:r>
        <w:t>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 Ус</w:t>
      </w:r>
      <w:r>
        <w:t>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</w:t>
      </w:r>
      <w:r>
        <w:t>м Российской Федерации или федеральным законом.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</w:t>
      </w:r>
      <w:r>
        <w:lastRenderedPageBreak/>
        <w:t>лицами распространяется на правоотношения, связ</w:t>
      </w:r>
      <w:r>
        <w:t>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</w:t>
      </w:r>
      <w:r>
        <w:t>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E4723" w:rsidRDefault="0017118A">
      <w:pPr>
        <w:pStyle w:val="ConsPlusNormal"/>
        <w:jc w:val="both"/>
      </w:pPr>
      <w:r>
        <w:t>(часть 4 введена Федеральным законом от 07.05.2013 N 80-ФЗ)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Граждане имеют право обращать</w:t>
      </w:r>
      <w:r>
        <w:t>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</w:t>
      </w:r>
      <w:r>
        <w:t>еждения и иные организации, на которые возложено осуществление публично значимых функций, и их должностным лицам.</w:t>
      </w:r>
    </w:p>
    <w:p w:rsidR="00FE4723" w:rsidRDefault="0017118A">
      <w:pPr>
        <w:pStyle w:val="ConsPlusNormal"/>
        <w:jc w:val="both"/>
      </w:pPr>
      <w:r>
        <w:t>(часть 1 в ред. Федерального закона от 07.05.2013 N 80-ФЗ)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Граждане реализуют право на обращение свободно и добровольно. Осуществление граж</w:t>
      </w:r>
      <w:r>
        <w:t>данами права на обращение не должно нарушать права и свободы других лиц.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 Рассмотрение обращений граждан осуществляется бесплатно.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Правоотношения, связанные</w:t>
      </w:r>
      <w:r>
        <w:t xml:space="preserve"> с рассмотрением обращений граждан, регулируются Конституцией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Законы и иные нормат</w:t>
      </w:r>
      <w:r>
        <w:t>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</w:t>
      </w:r>
      <w:r>
        <w:t>коном.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1) обращение гражданина (далее - обращение) - направленные в государственный орган, орган мес</w:t>
      </w:r>
      <w:r>
        <w:t>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</w:t>
      </w:r>
      <w:r>
        <w:t>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</w:t>
      </w:r>
      <w:r>
        <w:t xml:space="preserve">и) аутентификацию граждан (если иное не установлено настоящим Федеральным законом), предложение, заявление или жалоба, а также устное обращение </w:t>
      </w:r>
      <w:r>
        <w:lastRenderedPageBreak/>
        <w:t>гражданина в государственный орган, орган местного самоуправления;</w:t>
      </w:r>
    </w:p>
    <w:p w:rsidR="00FE4723" w:rsidRDefault="0017118A">
      <w:pPr>
        <w:pStyle w:val="ConsPlusNormal"/>
        <w:jc w:val="both"/>
      </w:pPr>
      <w:r>
        <w:t>(п. 1 в ред. Федерального закона от 28.12.202</w:t>
      </w:r>
      <w:r>
        <w:t>4 N 547-ФЗ)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</w:t>
      </w:r>
      <w:r>
        <w:t>и иных сфер деятельности государства и общества;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</w:t>
      </w:r>
      <w:r>
        <w:t>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4) жалоба - просьба гражданина о восстановлении или защите его нарушенных прав, свобод или за</w:t>
      </w:r>
      <w:r>
        <w:t>конных интересов либо прав, свобод или законных интересов других лиц;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</w:t>
      </w:r>
      <w:r>
        <w:t>но-хозяйственные функции в государственном органе или органе местного самоуправления.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</w:t>
      </w:r>
      <w:r>
        <w:t>н имеет право: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E4723" w:rsidRDefault="0017118A">
      <w:pPr>
        <w:pStyle w:val="ConsPlusNormal"/>
        <w:jc w:val="both"/>
      </w:pPr>
      <w:r>
        <w:t>(в ред. Федерального закона от 27.07.2010 N 227-ФЗ)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2) знакомиться с документами и материалами, касающимися </w:t>
      </w:r>
      <w:r>
        <w:t>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3) получать письмен</w:t>
      </w:r>
      <w:r>
        <w:t xml:space="preserve">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 w:tgtFrame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</w:t>
      </w:r>
      <w:r>
        <w:t>цу, в компетенцию которых входит решение поставленных в обращении вопросов;</w:t>
      </w:r>
    </w:p>
    <w:p w:rsidR="00FE4723" w:rsidRDefault="0017118A">
      <w:pPr>
        <w:pStyle w:val="ConsPlusNormal"/>
        <w:jc w:val="both"/>
      </w:pPr>
      <w:r>
        <w:t>(в ред. Федерального закона от 27.11.2017 N 355-ФЗ)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4) обращаться с жалобой на принятое по обращению решение или на действие (бездействие) в связи с рассмотрением обращения в админ</w:t>
      </w:r>
      <w:r>
        <w:t>истративном и (или) судебном порядке в соответствии с законодательством Российской Федерации;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lastRenderedPageBreak/>
        <w:t>5) обращаться с заявлением о прекращении рассмотрения обращения.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Запрещается преследовани</w:t>
      </w:r>
      <w:r>
        <w:t>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</w:t>
      </w:r>
      <w:r>
        <w:t>сов либо прав, свобод и законных интересов других лиц.</w:t>
      </w:r>
      <w:bookmarkStart w:id="1" w:name="P70"/>
    </w:p>
    <w:bookmarkEnd w:id="1"/>
    <w:p w:rsidR="00FE4723" w:rsidRDefault="0017118A">
      <w:pPr>
        <w:pStyle w:val="ConsPlusNormal"/>
        <w:spacing w:before="240"/>
        <w:ind w:firstLine="540"/>
        <w:jc w:val="both"/>
      </w:pPr>
      <w:r>
        <w:t xml:space="preserve"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</w:t>
      </w:r>
      <w:r>
        <w:t>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3. В целях обеспечения безопасности граждан в </w:t>
      </w:r>
      <w:r>
        <w:t>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</w:t>
      </w:r>
      <w:r>
        <w:t>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</w:t>
      </w:r>
      <w:r>
        <w:t>н особый порядок направления обращений в форме электронного документа и направления ответов на обращения, уведомлений.</w:t>
      </w:r>
    </w:p>
    <w:p w:rsidR="00FE4723" w:rsidRDefault="0017118A">
      <w:pPr>
        <w:pStyle w:val="ConsPlusNormal"/>
        <w:jc w:val="both"/>
      </w:pPr>
      <w:r>
        <w:t>(часть 3 введена Федеральным законом от 28.12.2024 N 547-ФЗ)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 xml:space="preserve">1. Гражданин в своем </w:t>
      </w:r>
      <w:r>
        <w:t>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</w:t>
      </w:r>
      <w:r>
        <w:t>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</w:t>
      </w:r>
      <w:r>
        <w:t>ную подпись и дату.</w:t>
      </w:r>
    </w:p>
    <w:p w:rsidR="00FE4723" w:rsidRDefault="0017118A">
      <w:pPr>
        <w:pStyle w:val="ConsPlusNormal"/>
        <w:jc w:val="both"/>
      </w:pPr>
      <w:r>
        <w:t>(в ред. Федерального закона от 04.08.2023 N 480-ФЗ)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FE4723" w:rsidRDefault="0017118A">
      <w:pPr>
        <w:pStyle w:val="ConsPlusNormal"/>
        <w:jc w:val="both"/>
      </w:pPr>
      <w:r>
        <w:t>(в ред. Федерального закона от 04.08.202</w:t>
      </w:r>
      <w:r>
        <w:t>3 N 480-ФЗ)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gtFrame="Статья 10. Рассмотрение обращения">
        <w:r>
          <w:rPr>
            <w:color w:val="0000FF"/>
          </w:rPr>
          <w:t>порядке</w:t>
        </w:r>
      </w:hyperlink>
      <w:r>
        <w:t>, установлен</w:t>
      </w:r>
      <w:r>
        <w:t xml:space="preserve">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</w:t>
      </w:r>
      <w:r>
        <w:t xml:space="preserve">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</w:t>
      </w:r>
      <w:r>
        <w:lastRenderedPageBreak/>
        <w:t>по которым должны быть направлены ответ, уведомление о переадресации обращения. Гра</w:t>
      </w:r>
      <w:r>
        <w:t>жданин вправе приложить к такому обращению необходимые документы и материалы в электронной форме.</w:t>
      </w:r>
    </w:p>
    <w:p w:rsidR="00FE4723" w:rsidRDefault="0017118A">
      <w:pPr>
        <w:pStyle w:val="ConsPlusNormal"/>
        <w:jc w:val="both"/>
      </w:pPr>
      <w:r>
        <w:t>(в ред. Федеральных законов от 27.11.2017 N 355-ФЗ, от 04.08.2023 N 480-ФЗ, от 28.12.2024 N 547-ФЗ)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bookmarkStart w:id="2" w:name="P83"/>
      <w:bookmarkEnd w:id="2"/>
      <w:r>
        <w:t>Статья 8. Направление и регистрация письменного обращения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Письменное обращение подлежит о</w:t>
      </w:r>
      <w:r>
        <w:t>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 Письменное обращение, содержащее вопросы, решение которых не входит в компетенцию данных государственного орг</w:t>
      </w:r>
      <w:r>
        <w:t>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</w:t>
      </w:r>
      <w:r>
        <w:t xml:space="preserve">ением гражданина, направившего обращение, о переадресации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3.1. Письменное обращение, содержащее информацию о фактах возможных н</w:t>
      </w:r>
      <w:r>
        <w:t>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</w:t>
      </w:r>
      <w:r>
        <w:t xml:space="preserve">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FE4723" w:rsidRDefault="0017118A">
      <w:pPr>
        <w:pStyle w:val="ConsPlusNormal"/>
        <w:jc w:val="both"/>
      </w:pPr>
      <w:r>
        <w:t>(часть 3.1 введена Федеральным законом от 24.11.2014 N 357-ФЗ; в ред. Федерального закона от 27.12.2018 N 528-ФЗ)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4. В случае, если решение поставленных в письменном обращении вопросов относится к компетен</w:t>
      </w:r>
      <w:r>
        <w:t>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</w:t>
      </w:r>
      <w:r>
        <w:t>лжностным лицам.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</w:t>
      </w:r>
      <w:r>
        <w:t>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  <w:bookmarkStart w:id="3" w:name="P92"/>
    </w:p>
    <w:bookmarkEnd w:id="3"/>
    <w:p w:rsidR="00FE4723" w:rsidRDefault="0017118A">
      <w:pPr>
        <w:pStyle w:val="ConsPlusNormal"/>
        <w:spacing w:before="240"/>
        <w:ind w:firstLine="540"/>
        <w:jc w:val="both"/>
      </w:pPr>
      <w:r>
        <w:t>6. Запрещается направлять жалобу на рассмотрение в государственный орган, орган местного самоуправления или должностн</w:t>
      </w:r>
      <w:r>
        <w:t xml:space="preserve">ому лицу, решение или действие (бездействие) которых </w:t>
      </w:r>
      <w:r>
        <w:lastRenderedPageBreak/>
        <w:t>обжалуется.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 w:tgtFrame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</w:t>
      </w:r>
      <w:r>
        <w:t>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</w:t>
      </w:r>
      <w:r>
        <w:t>ию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В случае необходимости рассматривающие обращение государственный орган, орг</w:t>
      </w:r>
      <w:r>
        <w:t>ан местного самоуправления или должностное лицо может обеспечить его рассмотрение с выездом на место.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bookmarkStart w:id="4" w:name="P100"/>
      <w:bookmarkEnd w:id="4"/>
      <w:r>
        <w:t>Статья 10. Рассмотрение обращения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1) обеспечивает объективное, </w:t>
      </w:r>
      <w:r>
        <w:t>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</w:t>
      </w:r>
      <w:r>
        <w:t>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E4723" w:rsidRDefault="0017118A">
      <w:pPr>
        <w:pStyle w:val="ConsPlusNormal"/>
        <w:jc w:val="both"/>
      </w:pPr>
      <w:r>
        <w:t>(в ред. Федерального закона от 27.07.2010 N 227-ФЗ)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3) принимает меры, направленные на восстановление или за</w:t>
      </w:r>
      <w:r>
        <w:t>щиту нарушенных прав, свобод и законных интересов гражданина;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color w:val="0000FF"/>
          </w:rPr>
          <w:t>ст</w:t>
        </w:r>
        <w:r>
          <w:rPr>
            <w:color w:val="0000FF"/>
          </w:rPr>
          <w:t>атье 11</w:t>
        </w:r>
      </w:hyperlink>
      <w:r>
        <w:t xml:space="preserve"> настоящего Федерального закона;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  <w:bookmarkStart w:id="5" w:name="P109"/>
    </w:p>
    <w:bookmarkEnd w:id="5"/>
    <w:p w:rsidR="00FE4723" w:rsidRDefault="0017118A">
      <w:pPr>
        <w:pStyle w:val="ConsPlusNormal"/>
        <w:spacing w:before="240"/>
        <w:ind w:firstLine="540"/>
        <w:jc w:val="both"/>
      </w:pPr>
      <w:r>
        <w:t>2. Государственный орга</w:t>
      </w:r>
      <w:r>
        <w:t>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</w:t>
      </w:r>
      <w:r>
        <w:t>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</w:t>
      </w:r>
      <w:r>
        <w:t>я.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lastRenderedPageBreak/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  <w:bookmarkStart w:id="6" w:name="P111"/>
    </w:p>
    <w:bookmarkEnd w:id="6"/>
    <w:p w:rsidR="00FE4723" w:rsidRDefault="0017118A">
      <w:pPr>
        <w:pStyle w:val="ConsPlusNormal"/>
        <w:spacing w:before="240"/>
        <w:ind w:firstLine="540"/>
        <w:jc w:val="both"/>
      </w:pPr>
      <w:r>
        <w:t>4. Ответ на обращение направляется в форме электронного документа по адресу электронной почт</w:t>
      </w:r>
      <w:r>
        <w:t>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</w:t>
      </w:r>
      <w:r>
        <w:t>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</w:t>
      </w:r>
      <w:r>
        <w:t>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</w:t>
      </w:r>
      <w:r>
        <w:t>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</w:t>
      </w:r>
      <w:r>
        <w:t xml:space="preserve">удебного решения, может быть размещен с соблюдением требований </w:t>
      </w:r>
      <w:hyperlink w:anchor="P70" w:tgtFrame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</w:t>
      </w:r>
      <w:r>
        <w:t>кационной сети "Интернет".</w:t>
      </w:r>
    </w:p>
    <w:p w:rsidR="00FE4723" w:rsidRDefault="0017118A">
      <w:pPr>
        <w:pStyle w:val="ConsPlusNormal"/>
        <w:jc w:val="both"/>
      </w:pPr>
      <w:r>
        <w:t>(в ред. Федеральных законов от 27.11.2017 N 355-ФЗ, от 04.08.2023 N 480-ФЗ, от 28.12.2024 N 547-ФЗ)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bookmarkStart w:id="7" w:name="P114"/>
      <w:bookmarkEnd w:id="7"/>
      <w:r>
        <w:t>Статья 11. Порядок рассмотрения отдельных обращений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</w:t>
      </w:r>
      <w:r>
        <w:t>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</w:t>
      </w:r>
      <w:r>
        <w:t>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E4723" w:rsidRDefault="0017118A">
      <w:pPr>
        <w:pStyle w:val="ConsPlusNormal"/>
        <w:jc w:val="both"/>
      </w:pPr>
      <w:r>
        <w:t>(в ред. Федерального закона от 02.07.2013 N 182-ФЗ)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2. Обращение, в котором обжалуется судебное решение, в течение семи дней </w:t>
      </w:r>
      <w:r>
        <w:t>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FE4723" w:rsidRDefault="0017118A">
      <w:pPr>
        <w:pStyle w:val="ConsPlusNormal"/>
        <w:jc w:val="both"/>
      </w:pPr>
      <w:r>
        <w:t>(в ред. Федерального закона от 29.06.2010 N 126-ФЗ)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 Государственный орган, орган местного самоуправления или должностное ли</w:t>
      </w:r>
      <w:r>
        <w:t>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</w:t>
      </w:r>
      <w:r>
        <w:t>осов и сообщить гражданину, направившему обращение, о недопустимости злоупотребления правом.</w:t>
      </w:r>
      <w:bookmarkStart w:id="8" w:name="P121"/>
    </w:p>
    <w:bookmarkEnd w:id="8"/>
    <w:p w:rsidR="00FE4723" w:rsidRDefault="0017118A">
      <w:pPr>
        <w:pStyle w:val="ConsPlusNormal"/>
        <w:spacing w:before="240"/>
        <w:ind w:firstLine="540"/>
        <w:jc w:val="both"/>
      </w:pPr>
      <w: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</w:t>
      </w:r>
      <w:r>
        <w:t xml:space="preserve">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</w:t>
      </w:r>
      <w:r>
        <w:lastRenderedPageBreak/>
        <w:t>обращение, если его фамилия и почтовый адрес поддаются прочтению.</w:t>
      </w:r>
    </w:p>
    <w:p w:rsidR="00FE4723" w:rsidRDefault="0017118A">
      <w:pPr>
        <w:pStyle w:val="ConsPlusNormal"/>
        <w:jc w:val="both"/>
      </w:pPr>
      <w:r>
        <w:t>(в ред</w:t>
      </w:r>
      <w:r>
        <w:t>. Федерального закона от 29.06.2010 N 126-ФЗ)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</w:t>
      </w:r>
      <w:r>
        <w:t>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FE4723" w:rsidRDefault="0017118A">
      <w:pPr>
        <w:pStyle w:val="ConsPlusNormal"/>
        <w:jc w:val="both"/>
      </w:pPr>
      <w:r>
        <w:t>(часть 4.1 введена Федеральным законом от 27.11.2017 N 355-ФЗ)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5. </w:t>
      </w:r>
      <w:r>
        <w:t>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</w:t>
      </w:r>
      <w:r>
        <w:t>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</w:t>
      </w:r>
      <w:r>
        <w:t>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E4723" w:rsidRDefault="0017118A">
      <w:pPr>
        <w:pStyle w:val="ConsPlusNormal"/>
        <w:jc w:val="both"/>
      </w:pPr>
      <w:r>
        <w:t xml:space="preserve">(в ред. Федерального </w:t>
      </w:r>
      <w:r>
        <w:t>закона от 02.07.2013 N 182-ФЗ)</w:t>
      </w:r>
      <w:bookmarkStart w:id="9" w:name="P127"/>
    </w:p>
    <w:bookmarkEnd w:id="9"/>
    <w:p w:rsidR="00FE4723" w:rsidRDefault="0017118A">
      <w:pPr>
        <w:pStyle w:val="ConsPlusNormal"/>
        <w:spacing w:before="240"/>
        <w:ind w:firstLine="540"/>
        <w:jc w:val="both"/>
      </w:pPr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gtFrame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">
        <w:r>
          <w:rPr>
            <w:color w:val="0000FF"/>
          </w:rPr>
          <w:t>част</w:t>
        </w:r>
        <w:r>
          <w:rPr>
            <w:color w:val="0000FF"/>
          </w:rPr>
          <w:t>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</w:t>
      </w:r>
      <w:r>
        <w:t>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</w:t>
      </w:r>
      <w:r>
        <w:t>ся.</w:t>
      </w:r>
    </w:p>
    <w:p w:rsidR="00FE4723" w:rsidRDefault="0017118A">
      <w:pPr>
        <w:pStyle w:val="ConsPlusNormal"/>
        <w:jc w:val="both"/>
      </w:pPr>
      <w:r>
        <w:t>(часть 5.1 введена Федеральным законом от 27.11.2017 N 355-ФЗ)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</w:t>
      </w:r>
      <w: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7. В случае, если причины, по которым ответ по существу поставленных в обращении </w:t>
      </w:r>
      <w:r>
        <w:t>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12. Сроки рассмотрения письменного обр</w:t>
      </w:r>
      <w:r>
        <w:t>ащения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</w:t>
      </w:r>
      <w:r>
        <w:t xml:space="preserve">казанного в </w:t>
      </w:r>
      <w:hyperlink w:anchor="P136" w:tgtFrame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FE4723" w:rsidRDefault="0017118A">
      <w:pPr>
        <w:pStyle w:val="ConsPlusNormal"/>
        <w:jc w:val="both"/>
      </w:pPr>
      <w:r>
        <w:t>(в ред. Федерального закона от 24.11.2014 N 357-ФЗ)</w:t>
      </w:r>
      <w:bookmarkStart w:id="10" w:name="P136"/>
    </w:p>
    <w:bookmarkEnd w:id="10"/>
    <w:p w:rsidR="00FE4723" w:rsidRDefault="0017118A">
      <w:pPr>
        <w:pStyle w:val="ConsPlusNormal"/>
        <w:spacing w:before="240"/>
        <w:ind w:firstLine="540"/>
        <w:jc w:val="both"/>
      </w:pPr>
      <w:r>
        <w:t>1.1. Письменное обращение, поступившее высшему должностному лицу субъекта Российской Федерации (руководителю высшего исполнительного</w:t>
      </w:r>
      <w:r>
        <w:t xml:space="preserve">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FE4723" w:rsidRDefault="0017118A">
      <w:pPr>
        <w:pStyle w:val="ConsPlusNormal"/>
        <w:jc w:val="both"/>
      </w:pPr>
      <w:r>
        <w:t>(часть 1.</w:t>
      </w:r>
      <w:r>
        <w:t>1 введена Федеральным законом от 24.11.2014 N 357-ФЗ)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 w:tgtFrame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</w:t>
      </w:r>
      <w:r>
        <w:t>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13. Личный пр</w:t>
      </w:r>
      <w:r>
        <w:t>ием граждан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</w:t>
      </w:r>
      <w:r>
        <w:t>раждан.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При личном приеме гражданин предъявляет документ, удостоверяющий его личность.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</w:t>
      </w:r>
      <w:r>
        <w:t xml:space="preserve">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</w:t>
      </w:r>
      <w:r>
        <w:t>обращении вопросов.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5. В случае, если в обращении содержатся вопросы, решение которых не входит в компетенц</w:t>
      </w:r>
      <w:r>
        <w:t>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6. В ходе личного приема гражданину может быть отказано в дальнейшем рассмотрении обращен</w:t>
      </w:r>
      <w:r>
        <w:t>ия, если ему ранее был дан ответ по существу поставленных в обращении вопросов.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E4723" w:rsidRDefault="0017118A">
      <w:pPr>
        <w:pStyle w:val="ConsPlusNormal"/>
        <w:jc w:val="both"/>
      </w:pPr>
      <w:r>
        <w:t>(часть 7 введена Ф</w:t>
      </w:r>
      <w:r>
        <w:t>едеральным законом от 03.11.2015 N 305-ФЗ)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</w:t>
      </w:r>
      <w:r>
        <w:lastRenderedPageBreak/>
        <w:t xml:space="preserve">осуществляют в пределах своей компетенции контроль за соблюдением </w:t>
      </w:r>
      <w:r>
        <w:t>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</w:t>
      </w:r>
      <w:r>
        <w:t>го закона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Лица, виновные в нарушении настоящего Федерального закона, несут ответственность, предусмотренную законодательством Российской Федерации.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1. Г</w:t>
      </w:r>
      <w:r>
        <w:t>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2. В случа</w:t>
      </w:r>
      <w:r>
        <w:t>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1) Указ Президиума Верховного Совета СССР от 12 апреля 1968 года N 2534-VII</w:t>
      </w:r>
      <w:r>
        <w:t xml:space="preserve"> "О порядке рассмотрения предложений, заявлений и жалоб граждан" (Ведомости Верховного Совета СССР, 1968, N 17, ст. 144);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</w:t>
      </w:r>
      <w:r>
        <w:t>ний, заявлений и жалоб граждан" (Ведомости Верховного Совета СССР, 1968, N 27, ст. 237);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</w:t>
      </w:r>
      <w:r>
        <w:t>ения предложений, заявлений и жалоб граждан" (Ведомости Верховного Совета СССР, 1980, N 11, ст. 192);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</w:t>
      </w:r>
      <w:r>
        <w:t>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</w:t>
      </w:r>
      <w:r>
        <w:t>ний, заявлений и жалоб граждан";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 xml:space="preserve">5) Указ Президиума Верховного Совета СССР от 2 февраля 1988 года N 8422-XI "О внесении </w:t>
      </w:r>
      <w:r>
        <w:lastRenderedPageBreak/>
        <w:t>дополнений в Указ Президиума Верховного Совета СССР "О порядке рассмотрения предложений, заявлений и жалоб граждан" (Ведомости Верховног</w:t>
      </w:r>
      <w:r>
        <w:t>о Совета СССР, 1988, N 6, ст. 94);</w:t>
      </w:r>
    </w:p>
    <w:p w:rsidR="00FE4723" w:rsidRDefault="0017118A">
      <w:pPr>
        <w:pStyle w:val="ConsPlusNormal"/>
        <w:spacing w:before="24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</w:t>
      </w:r>
      <w:r>
        <w:t xml:space="preserve">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</w:t>
      </w:r>
      <w:r>
        <w:t>кона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FE4723" w:rsidRDefault="00FE4723">
      <w:pPr>
        <w:pStyle w:val="ConsPlusNormal"/>
        <w:ind w:firstLine="540"/>
        <w:jc w:val="both"/>
      </w:pPr>
    </w:p>
    <w:p w:rsidR="00FE4723" w:rsidRDefault="0017118A">
      <w:pPr>
        <w:pStyle w:val="ConsPlusNormal"/>
        <w:jc w:val="right"/>
      </w:pPr>
      <w:r>
        <w:t>Президент</w:t>
      </w:r>
    </w:p>
    <w:p w:rsidR="00FE4723" w:rsidRDefault="0017118A">
      <w:pPr>
        <w:pStyle w:val="ConsPlusNormal"/>
        <w:jc w:val="right"/>
      </w:pPr>
      <w:r>
        <w:t>Российской Федерации</w:t>
      </w:r>
    </w:p>
    <w:p w:rsidR="00FE4723" w:rsidRDefault="0017118A">
      <w:pPr>
        <w:pStyle w:val="ConsPlusNormal"/>
        <w:jc w:val="right"/>
      </w:pPr>
      <w:r>
        <w:t>В.ПУТИН</w:t>
      </w:r>
    </w:p>
    <w:p w:rsidR="00FE4723" w:rsidRDefault="0017118A">
      <w:pPr>
        <w:pStyle w:val="ConsPlusNormal"/>
      </w:pPr>
      <w:r>
        <w:t>Москва, Кремль</w:t>
      </w:r>
    </w:p>
    <w:p w:rsidR="00FE4723" w:rsidRDefault="0017118A">
      <w:pPr>
        <w:pStyle w:val="ConsPlusNormal"/>
        <w:spacing w:before="240"/>
      </w:pPr>
      <w:r>
        <w:t>2 мая 2006 года</w:t>
      </w:r>
    </w:p>
    <w:p w:rsidR="00FE4723" w:rsidRDefault="0017118A">
      <w:pPr>
        <w:pStyle w:val="ConsPlusNormal"/>
        <w:spacing w:before="240"/>
      </w:pPr>
      <w:r>
        <w:t>N 59-ФЗ</w:t>
      </w:r>
    </w:p>
    <w:p w:rsidR="00FE4723" w:rsidRDefault="00FE4723">
      <w:pPr>
        <w:pStyle w:val="ConsPlusNormal"/>
      </w:pPr>
    </w:p>
    <w:p w:rsidR="00FE4723" w:rsidRDefault="00FE4723">
      <w:pPr>
        <w:pStyle w:val="ConsPlusNormal"/>
      </w:pPr>
    </w:p>
    <w:p w:rsidR="00FE4723" w:rsidRDefault="00FE4723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FE472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18A" w:rsidRDefault="0017118A">
      <w:r>
        <w:separator/>
      </w:r>
    </w:p>
  </w:endnote>
  <w:endnote w:type="continuationSeparator" w:id="0">
    <w:p w:rsidR="0017118A" w:rsidRDefault="0017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723" w:rsidRDefault="00FE4723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FE4723">
      <w:trPr>
        <w:trHeight w:hRule="exact" w:val="1663"/>
      </w:trPr>
      <w:tc>
        <w:tcPr>
          <w:tcW w:w="3402" w:type="dxa"/>
          <w:vAlign w:val="center"/>
        </w:tcPr>
        <w:p w:rsidR="00FE4723" w:rsidRDefault="0017118A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FE4723" w:rsidRDefault="0017118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FE4723" w:rsidRDefault="0017118A">
          <w:pPr>
            <w:pStyle w:val="ConsPlusNormal"/>
            <w:jc w:val="right"/>
          </w:pPr>
          <w:r>
            <w:rPr>
              <w:rFonts w:ascii="Tahoma" w:hAnsi="Tahoma" w:cs="Tahoma"/>
            </w:rPr>
            <w:t>Страниц</w:t>
          </w:r>
          <w:r>
            <w:rPr>
              <w:rFonts w:ascii="Tahoma" w:hAnsi="Tahoma" w:cs="Tahoma"/>
            </w:rPr>
            <w:t xml:space="preserve">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96673">
            <w:rPr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96673">
            <w:rPr>
              <w:noProof/>
            </w:rPr>
            <w:t>12</w:t>
          </w:r>
          <w:r>
            <w:fldChar w:fldCharType="end"/>
          </w:r>
        </w:p>
      </w:tc>
    </w:tr>
  </w:tbl>
  <w:p w:rsidR="00FE4723" w:rsidRDefault="0017118A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723" w:rsidRDefault="00FE4723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FE4723">
      <w:trPr>
        <w:trHeight w:hRule="exact" w:val="1663"/>
      </w:trPr>
      <w:tc>
        <w:tcPr>
          <w:tcW w:w="3402" w:type="dxa"/>
          <w:vAlign w:val="center"/>
        </w:tcPr>
        <w:p w:rsidR="00FE4723" w:rsidRDefault="0017118A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FE4723" w:rsidRDefault="0017118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FE4723" w:rsidRDefault="0017118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96673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96673">
            <w:rPr>
              <w:noProof/>
            </w:rPr>
            <w:t>12</w:t>
          </w:r>
          <w:r>
            <w:fldChar w:fldCharType="end"/>
          </w:r>
        </w:p>
      </w:tc>
    </w:tr>
  </w:tbl>
  <w:p w:rsidR="00FE4723" w:rsidRDefault="0017118A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18A" w:rsidRDefault="0017118A">
      <w:r>
        <w:separator/>
      </w:r>
    </w:p>
  </w:footnote>
  <w:footnote w:type="continuationSeparator" w:id="0">
    <w:p w:rsidR="0017118A" w:rsidRDefault="0017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FE4723">
      <w:trPr>
        <w:trHeight w:hRule="exact" w:val="1683"/>
      </w:trPr>
      <w:tc>
        <w:tcPr>
          <w:tcW w:w="5103" w:type="dxa"/>
          <w:vAlign w:val="center"/>
        </w:tcPr>
        <w:p w:rsidR="00FE4723" w:rsidRDefault="0017118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vAlign w:val="center"/>
        </w:tcPr>
        <w:p w:rsidR="00FE4723" w:rsidRDefault="0017118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FE4723" w:rsidRDefault="00FE4723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FE4723" w:rsidRDefault="00FE4723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FE4723">
      <w:trPr>
        <w:trHeight w:hRule="exact" w:val="1683"/>
      </w:trPr>
      <w:tc>
        <w:tcPr>
          <w:tcW w:w="5103" w:type="dxa"/>
          <w:vAlign w:val="center"/>
        </w:tcPr>
        <w:p w:rsidR="00FE4723" w:rsidRDefault="0017118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vAlign w:val="center"/>
        </w:tcPr>
        <w:p w:rsidR="00FE4723" w:rsidRDefault="0017118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FE4723" w:rsidRDefault="00FE4723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FE4723" w:rsidRDefault="00FE472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723"/>
    <w:rsid w:val="0017118A"/>
    <w:rsid w:val="00F96673"/>
    <w:rsid w:val="00F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6146C-6C96-4981-85AD-3EF2CB5A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4604</Words>
  <Characters>26244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02.05.2006 N 59-ФЗ
(ред. от 28.12.2024)
"О порядке рассмотрения обращений граждан Российской Федерации"</vt:lpstr>
    </vt:vector>
  </TitlesOfParts>
  <Company>КонсультантПлюс Версия 4024.00.50</Company>
  <LinksUpToDate>false</LinksUpToDate>
  <CharactersWithSpaces>30787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:subject/>
  <dc:creator>цсон3</dc:creator>
  <dc:description/>
  <cp:lastModifiedBy>цсон3</cp:lastModifiedBy>
  <cp:revision>2</cp:revision>
  <dcterms:created xsi:type="dcterms:W3CDTF">2026-06-17T08:21:00Z</dcterms:created>
  <dcterms:modified xsi:type="dcterms:W3CDTF">2026-06-17T08:21:00Z</dcterms:modified>
  <dc:language>ru-RU</dc:language>
</cp:coreProperties>
</file>